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91" w:rsidRPr="00263B91" w:rsidRDefault="00263B91" w:rsidP="00263B9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63B91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Луганський окружний адміністративний суд повідомляє про постановлення ухвали від 15.11.2018 по справі № 812/1076/13-а.</w:t>
      </w:r>
    </w:p>
    <w:p w:rsidR="00263B91" w:rsidRPr="00263B91" w:rsidRDefault="00263B91" w:rsidP="00263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63B91" w:rsidRPr="00263B91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3B91" w:rsidRPr="00263B91" w:rsidRDefault="00263B91" w:rsidP="00263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63B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15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3B91" w:rsidRPr="00263B91" w:rsidRDefault="00263B91" w:rsidP="0026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3B91" w:rsidRPr="00263B91" w:rsidRDefault="00263B91" w:rsidP="00263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63B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м. Сєвєродонецьк</w:t>
            </w:r>
          </w:p>
        </w:tc>
      </w:tr>
    </w:tbl>
    <w:p w:rsidR="00263B91" w:rsidRPr="00263B91" w:rsidRDefault="00263B91" w:rsidP="00263B9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3B91" w:rsidRPr="00263B91" w:rsidRDefault="00263B91" w:rsidP="00263B9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3B91">
        <w:rPr>
          <w:rFonts w:ascii="Times New Roman" w:hAnsi="Times New Roman" w:cs="Times New Roman"/>
          <w:sz w:val="24"/>
          <w:szCs w:val="24"/>
          <w:lang w:val="ru-RU"/>
        </w:rPr>
        <w:t>Луганський окружний адміністративний суд повідомляє про постановлення ухвали від  15.11.2018 по справі № 812/1076/13-а за заявою управління виконавчої дирекції Фонду соціального страхування України у Луганській області про відновлення втраченого судового провадження у справі № 812/1076/13-а за позовом Луганського обласного відділення Фонду соціального страхування з тимчасової втрати працездатності  до приватного підприємства "Торгова фірма "Ініціал-Майстер-Плюс" (м. Луганськ) про стягнення заборгованості в сумі 207,62 грн.</w:t>
      </w:r>
    </w:p>
    <w:p w:rsidR="00263B91" w:rsidRPr="00263B91" w:rsidRDefault="00263B91" w:rsidP="00263B9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3B91">
        <w:rPr>
          <w:rFonts w:ascii="Times New Roman" w:hAnsi="Times New Roman" w:cs="Times New Roman"/>
          <w:sz w:val="24"/>
          <w:szCs w:val="24"/>
          <w:lang w:val="ru-RU"/>
        </w:rPr>
        <w:t>Особа, яка знаходиться у м. 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263B91" w:rsidRPr="00263B91" w:rsidRDefault="00263B91" w:rsidP="00263B9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263B91">
        <w:rPr>
          <w:rFonts w:ascii="Times New Roman" w:hAnsi="Times New Roman" w:cs="Times New Roman"/>
          <w:sz w:val="24"/>
          <w:szCs w:val="24"/>
          <w:lang w:val="ru-RU"/>
        </w:rPr>
        <w:t xml:space="preserve">Одночасно інформуємо, що Ви маєте можливість ознайомитися з текстом ухвали    суду від  15.11.2018  про відновлення втраченого судового провадження  в </w:t>
      </w:r>
      <w:r w:rsidRPr="00263B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Єдиному державному реєстрі судових рішень за посиланням: </w:t>
      </w:r>
      <w:r w:rsidRPr="00263B9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http://reyestr.court</w:t>
      </w:r>
      <w:r w:rsidR="00A10D5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.gov.ua/Review/77855483</w:t>
      </w:r>
      <w:bookmarkStart w:id="0" w:name="_GoBack"/>
      <w:bookmarkEnd w:id="0"/>
      <w:r w:rsidRPr="00263B9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</w:p>
    <w:p w:rsidR="00263B91" w:rsidRPr="00263B91" w:rsidRDefault="00263B91" w:rsidP="00263B9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3B91" w:rsidRPr="00263B91" w:rsidRDefault="00263B91" w:rsidP="00263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3B91" w:rsidRPr="00263B91" w:rsidRDefault="00263B91" w:rsidP="00263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63B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Суддя                          </w:t>
      </w:r>
      <w:r w:rsidRPr="00263B9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63B9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63B9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63B9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63B9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         Т.І. Чернявська </w:t>
      </w:r>
    </w:p>
    <w:p w:rsidR="002F554F" w:rsidRDefault="002F554F"/>
    <w:sectPr w:rsidR="002F554F" w:rsidSect="00CF047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56"/>
    <w:rsid w:val="00017E56"/>
    <w:rsid w:val="00263B91"/>
    <w:rsid w:val="002F554F"/>
    <w:rsid w:val="00A1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4A222-6DAD-4042-8E9D-D42AC64A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2018-11-16T06:22:00Z</dcterms:created>
  <dcterms:modified xsi:type="dcterms:W3CDTF">2018-11-16T06:42:00Z</dcterms:modified>
</cp:coreProperties>
</file>