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A0" w:rsidRPr="00546BA0" w:rsidRDefault="00546BA0" w:rsidP="00546BA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46BA0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546BA0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546BA0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546BA0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proofErr w:type="gramStart"/>
      <w:r w:rsidRPr="00546BA0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546BA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546BA0">
        <w:rPr>
          <w:rFonts w:ascii="Times New Roman" w:hAnsi="Times New Roman" w:cs="Times New Roman"/>
          <w:b/>
          <w:bCs/>
          <w:sz w:val="28"/>
          <w:szCs w:val="28"/>
        </w:rPr>
        <w:t>позивача</w:t>
      </w:r>
      <w:proofErr w:type="spellEnd"/>
      <w:proofErr w:type="gramEnd"/>
      <w:r w:rsidRPr="00546BA0">
        <w:rPr>
          <w:rFonts w:ascii="Times New Roman" w:hAnsi="Times New Roman" w:cs="Times New Roman"/>
          <w:b/>
          <w:bCs/>
          <w:sz w:val="28"/>
          <w:szCs w:val="28"/>
        </w:rPr>
        <w:t xml:space="preserve">   </w:t>
      </w:r>
      <w:proofErr w:type="spellStart"/>
      <w:r w:rsidRPr="00546BA0">
        <w:rPr>
          <w:rFonts w:ascii="Times New Roman" w:hAnsi="Times New Roman" w:cs="Times New Roman"/>
          <w:b/>
          <w:bCs/>
          <w:sz w:val="28"/>
          <w:szCs w:val="28"/>
        </w:rPr>
        <w:t>Товариство</w:t>
      </w:r>
      <w:proofErr w:type="spellEnd"/>
      <w:r w:rsidRPr="00546BA0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546BA0">
        <w:rPr>
          <w:rFonts w:ascii="Times New Roman" w:hAnsi="Times New Roman" w:cs="Times New Roman"/>
          <w:b/>
          <w:bCs/>
          <w:sz w:val="28"/>
          <w:szCs w:val="28"/>
        </w:rPr>
        <w:t>обмеженою</w:t>
      </w:r>
      <w:proofErr w:type="spellEnd"/>
      <w:r w:rsidRPr="00546B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6BA0">
        <w:rPr>
          <w:rFonts w:ascii="Times New Roman" w:hAnsi="Times New Roman" w:cs="Times New Roman"/>
          <w:b/>
          <w:bCs/>
          <w:sz w:val="28"/>
          <w:szCs w:val="28"/>
        </w:rPr>
        <w:t>відповідальністю</w:t>
      </w:r>
      <w:proofErr w:type="spellEnd"/>
      <w:r w:rsidRPr="00546BA0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546BA0">
        <w:rPr>
          <w:rFonts w:ascii="Times New Roman" w:hAnsi="Times New Roman" w:cs="Times New Roman"/>
          <w:b/>
          <w:bCs/>
          <w:sz w:val="28"/>
          <w:szCs w:val="28"/>
        </w:rPr>
        <w:t>Лугашина</w:t>
      </w:r>
      <w:proofErr w:type="spellEnd"/>
      <w:r w:rsidRPr="00546BA0">
        <w:rPr>
          <w:rFonts w:ascii="Times New Roman" w:hAnsi="Times New Roman" w:cs="Times New Roman"/>
          <w:b/>
          <w:bCs/>
          <w:sz w:val="28"/>
          <w:szCs w:val="28"/>
        </w:rPr>
        <w:t xml:space="preserve">" (м. </w:t>
      </w:r>
      <w:proofErr w:type="spellStart"/>
      <w:r w:rsidRPr="00546BA0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546BA0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546BA0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546B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6BA0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546BA0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546BA0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546B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6BA0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546B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6BA0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546B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46BA0" w:rsidRPr="00546BA0" w:rsidRDefault="00546BA0" w:rsidP="00546BA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6BA0">
        <w:rPr>
          <w:rFonts w:ascii="Times New Roman" w:hAnsi="Times New Roman" w:cs="Times New Roman"/>
          <w:b/>
          <w:bCs/>
          <w:sz w:val="28"/>
          <w:szCs w:val="28"/>
        </w:rPr>
        <w:t xml:space="preserve">№812/1142/14 </w:t>
      </w:r>
    </w:p>
    <w:p w:rsidR="00546BA0" w:rsidRPr="00546BA0" w:rsidRDefault="00546BA0" w:rsidP="0054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BA0" w:rsidRPr="00546BA0" w:rsidRDefault="00546BA0" w:rsidP="0054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BA0" w:rsidRPr="00546BA0" w:rsidRDefault="00546BA0" w:rsidP="00546BA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BA0">
        <w:rPr>
          <w:rFonts w:ascii="Times New Roman" w:hAnsi="Times New Roman" w:cs="Times New Roman"/>
          <w:sz w:val="24"/>
          <w:szCs w:val="24"/>
        </w:rPr>
        <w:t xml:space="preserve">як 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proofErr w:type="gramEnd"/>
      <w:r w:rsidRPr="00546B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Лугашина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", у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№ 812/1142/14, за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Лугашина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" до Головне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Міндоходів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№  о  10:00 год.  22 лютого 2018 року.</w:t>
      </w:r>
    </w:p>
    <w:p w:rsidR="00546BA0" w:rsidRPr="00546BA0" w:rsidRDefault="00546BA0" w:rsidP="0054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BA0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BA0">
        <w:rPr>
          <w:rFonts w:ascii="Times New Roman" w:hAnsi="Times New Roman" w:cs="Times New Roman"/>
          <w:sz w:val="24"/>
          <w:szCs w:val="24"/>
        </w:rPr>
        <w:t>до суду</w:t>
      </w:r>
      <w:proofErr w:type="gramEnd"/>
      <w:r w:rsidRPr="00546BA0">
        <w:rPr>
          <w:rFonts w:ascii="Times New Roman" w:hAnsi="Times New Roman" w:cs="Times New Roman"/>
          <w:sz w:val="24"/>
          <w:szCs w:val="24"/>
        </w:rPr>
        <w:t>.</w:t>
      </w:r>
    </w:p>
    <w:p w:rsidR="00546BA0" w:rsidRPr="00546BA0" w:rsidRDefault="00546BA0" w:rsidP="00546B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6BA0" w:rsidRPr="00546BA0" w:rsidRDefault="00546BA0" w:rsidP="00546BA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BA0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546BA0" w:rsidRPr="00546BA0" w:rsidRDefault="00546BA0" w:rsidP="00546BA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54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2018 року про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з приводу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№ 812/1142/14 в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: http://reyestr.court.gov.ua/Review/71852235 </w:t>
      </w:r>
    </w:p>
    <w:p w:rsidR="00546BA0" w:rsidRPr="00546BA0" w:rsidRDefault="00546BA0" w:rsidP="00546BA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546BA0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546B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6BA0" w:rsidRPr="00546BA0" w:rsidRDefault="00546BA0" w:rsidP="00546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BA0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BA0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546BA0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546B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6BA0" w:rsidRPr="00546BA0" w:rsidRDefault="00546BA0" w:rsidP="00546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BA0" w:rsidRPr="00546BA0" w:rsidRDefault="00546BA0" w:rsidP="00546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BA0" w:rsidRPr="00546BA0" w:rsidRDefault="00546BA0" w:rsidP="00546BA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546BA0" w:rsidRPr="00546BA0" w:rsidRDefault="00546BA0" w:rsidP="00546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6BA0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546BA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46BA0">
        <w:rPr>
          <w:rFonts w:ascii="Times New Roman" w:hAnsi="Times New Roman" w:cs="Times New Roman"/>
          <w:sz w:val="24"/>
          <w:szCs w:val="24"/>
        </w:rPr>
        <w:tab/>
      </w:r>
      <w:r w:rsidRPr="00546BA0">
        <w:rPr>
          <w:rFonts w:ascii="Times New Roman" w:hAnsi="Times New Roman" w:cs="Times New Roman"/>
          <w:sz w:val="24"/>
          <w:szCs w:val="24"/>
        </w:rPr>
        <w:tab/>
      </w:r>
      <w:r w:rsidRPr="00546BA0">
        <w:rPr>
          <w:rFonts w:ascii="Times New Roman" w:hAnsi="Times New Roman" w:cs="Times New Roman"/>
          <w:sz w:val="24"/>
          <w:szCs w:val="24"/>
        </w:rPr>
        <w:tab/>
      </w:r>
      <w:r w:rsidRPr="00546BA0">
        <w:rPr>
          <w:rFonts w:ascii="Times New Roman" w:hAnsi="Times New Roman" w:cs="Times New Roman"/>
          <w:sz w:val="24"/>
          <w:szCs w:val="24"/>
        </w:rPr>
        <w:tab/>
      </w:r>
      <w:r w:rsidRPr="00546BA0">
        <w:rPr>
          <w:rFonts w:ascii="Times New Roman" w:hAnsi="Times New Roman" w:cs="Times New Roman"/>
          <w:sz w:val="24"/>
          <w:szCs w:val="24"/>
        </w:rPr>
        <w:tab/>
      </w:r>
      <w:r w:rsidRPr="00546BA0">
        <w:rPr>
          <w:rFonts w:ascii="Times New Roman" w:hAnsi="Times New Roman" w:cs="Times New Roman"/>
          <w:sz w:val="24"/>
          <w:szCs w:val="24"/>
        </w:rPr>
        <w:tab/>
      </w:r>
      <w:r w:rsidRPr="00546BA0">
        <w:rPr>
          <w:rFonts w:ascii="Times New Roman" w:hAnsi="Times New Roman" w:cs="Times New Roman"/>
          <w:sz w:val="24"/>
          <w:szCs w:val="24"/>
        </w:rPr>
        <w:tab/>
      </w:r>
      <w:r w:rsidRPr="00546BA0">
        <w:rPr>
          <w:rFonts w:ascii="Times New Roman" w:hAnsi="Times New Roman" w:cs="Times New Roman"/>
          <w:b/>
          <w:bCs/>
          <w:sz w:val="24"/>
          <w:szCs w:val="24"/>
        </w:rPr>
        <w:t xml:space="preserve"> С.В. </w:t>
      </w:r>
      <w:proofErr w:type="spellStart"/>
      <w:r w:rsidRPr="00546BA0">
        <w:rPr>
          <w:rFonts w:ascii="Times New Roman" w:hAnsi="Times New Roman" w:cs="Times New Roman"/>
          <w:b/>
          <w:bCs/>
          <w:sz w:val="24"/>
          <w:szCs w:val="24"/>
        </w:rPr>
        <w:t>Борзаниці</w:t>
      </w:r>
      <w:proofErr w:type="spellEnd"/>
      <w:r w:rsidRPr="00546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679BA" w:rsidRDefault="00C679BA">
      <w:bookmarkStart w:id="0" w:name="_GoBack"/>
      <w:bookmarkEnd w:id="0"/>
    </w:p>
    <w:sectPr w:rsidR="00C679BA" w:rsidSect="00AA4AD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BC"/>
    <w:rsid w:val="00546BA0"/>
    <w:rsid w:val="00BF6DBC"/>
    <w:rsid w:val="00C6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41F5C-347D-4D3F-B197-EBED165E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2018-01-30T11:46:00Z</dcterms:created>
  <dcterms:modified xsi:type="dcterms:W3CDTF">2018-01-30T11:46:00Z</dcterms:modified>
</cp:coreProperties>
</file>