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98" w:rsidRPr="00312F05" w:rsidRDefault="00D54E98" w:rsidP="00D54E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2F0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 ТОВ "Центральна збагачувальна фабрика "</w:t>
      </w:r>
      <w:proofErr w:type="spellStart"/>
      <w:r w:rsidRPr="00312F05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Штерівська</w:t>
      </w:r>
      <w:proofErr w:type="spellEnd"/>
      <w:r w:rsidRPr="00312F05">
        <w:rPr>
          <w:rFonts w:ascii="Times New Roman" w:hAnsi="Times New Roman" w:cs="Times New Roman"/>
          <w:b/>
          <w:bCs/>
          <w:sz w:val="28"/>
          <w:szCs w:val="28"/>
          <w:lang w:val="uk-UA"/>
        </w:rPr>
        <w:t>" (м. Антрацит) у судове засідання з розгляду  заяви  управління виконавчої дирекції Фонду соціального страхування України в Луганській області про  відновлення втраченого провадження у адмініс</w:t>
      </w:r>
      <w:bookmarkStart w:id="0" w:name="_GoBack"/>
      <w:bookmarkEnd w:id="0"/>
      <w:r w:rsidRPr="00312F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тративній справі №812/7532/13-а </w:t>
      </w:r>
    </w:p>
    <w:p w:rsidR="00D54E98" w:rsidRPr="00312F05" w:rsidRDefault="00D54E98" w:rsidP="00D54E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54E98" w:rsidRPr="00312F05" w:rsidTr="0044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4E98" w:rsidRPr="00312F05" w:rsidRDefault="00D54E98" w:rsidP="004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4E98" w:rsidRPr="00312F05" w:rsidRDefault="00D54E98" w:rsidP="004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4E98" w:rsidRPr="00312F05" w:rsidRDefault="00D54E98" w:rsidP="00443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D54E98" w:rsidRPr="00312F05" w:rsidRDefault="00D54E98" w:rsidP="00D54E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F05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 "Центральна збагачувальна фабрика "</w:t>
      </w:r>
      <w:proofErr w:type="spellStart"/>
      <w:r w:rsidRPr="00312F05">
        <w:rPr>
          <w:rFonts w:ascii="Times New Roman" w:hAnsi="Times New Roman" w:cs="Times New Roman"/>
          <w:sz w:val="24"/>
          <w:szCs w:val="24"/>
          <w:lang w:val="uk-UA"/>
        </w:rPr>
        <w:t>Штерівська</w:t>
      </w:r>
      <w:proofErr w:type="spellEnd"/>
      <w:r w:rsidRPr="00312F05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управління виконавчої дирекції Фонду соціального страхування України в Луганській області про  відновлення втраченого провадження у справі № 812/7532/13-а за позовом  Луганського обласного відділення Фонду соціального захисту інвалідів до Товариства з обмеженою відповідальністю "Центральна збагачувальна фабрика "</w:t>
      </w:r>
      <w:proofErr w:type="spellStart"/>
      <w:r w:rsidRPr="00312F05">
        <w:rPr>
          <w:rFonts w:ascii="Times New Roman" w:hAnsi="Times New Roman" w:cs="Times New Roman"/>
          <w:sz w:val="24"/>
          <w:szCs w:val="24"/>
          <w:lang w:val="uk-UA"/>
        </w:rPr>
        <w:t>Штерівська</w:t>
      </w:r>
      <w:proofErr w:type="spellEnd"/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312F0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312F05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09:00 год.  25 квітня 2018 року.</w:t>
      </w: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05.04.2018  про відкриття провадження з приводу </w:t>
      </w:r>
      <w:proofErr w:type="spellStart"/>
      <w:r w:rsidRPr="00312F05">
        <w:rPr>
          <w:rFonts w:ascii="Times New Roman" w:hAnsi="Times New Roman" w:cs="Times New Roman"/>
          <w:sz w:val="24"/>
          <w:szCs w:val="24"/>
          <w:lang w:val="uk-UA"/>
        </w:rPr>
        <w:t>відновлдення</w:t>
      </w:r>
      <w:proofErr w:type="spellEnd"/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 втраченого провадження в Єдиному державному реєстрі судових рішень за посиланням: http://reyestr.court.gov.ua/Review/73190598. </w:t>
      </w: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12F05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312F05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2F0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2F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312F0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312F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54E98" w:rsidRPr="00312F05" w:rsidRDefault="00D54E98" w:rsidP="00D5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2F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D54E98" w:rsidRPr="00D54E98" w:rsidRDefault="00D54E98" w:rsidP="00D54E98">
      <w:pPr>
        <w:rPr>
          <w:lang w:val="uk-UA"/>
        </w:rPr>
      </w:pPr>
    </w:p>
    <w:p w:rsidR="00101092" w:rsidRPr="00D54E98" w:rsidRDefault="00101092">
      <w:pPr>
        <w:rPr>
          <w:lang w:val="uk-UA"/>
        </w:rPr>
      </w:pPr>
    </w:p>
    <w:sectPr w:rsidR="00101092" w:rsidRPr="00D54E98" w:rsidSect="004434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98"/>
    <w:rsid w:val="00101092"/>
    <w:rsid w:val="00AC1DA7"/>
    <w:rsid w:val="00D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3437-612B-4504-B257-DC0C66B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2018-04-06T07:39:00Z</dcterms:created>
  <dcterms:modified xsi:type="dcterms:W3CDTF">2018-04-06T07:40:00Z</dcterms:modified>
</cp:coreProperties>
</file>