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F6" w:rsidRPr="005A6DF6" w:rsidRDefault="005A6DF6" w:rsidP="005A6DF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A6DF6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5A6DF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A6DF6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5A6DF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5A6DF6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5A6D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A6DF6">
        <w:rPr>
          <w:rFonts w:ascii="Times New Roman" w:hAnsi="Times New Roman" w:cs="Times New Roman"/>
          <w:b/>
          <w:bCs/>
          <w:sz w:val="28"/>
          <w:szCs w:val="28"/>
        </w:rPr>
        <w:t>боржника</w:t>
      </w:r>
      <w:proofErr w:type="spellEnd"/>
      <w:r w:rsidRPr="005A6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6DF6">
        <w:rPr>
          <w:rFonts w:ascii="Times New Roman" w:hAnsi="Times New Roman" w:cs="Times New Roman"/>
          <w:b/>
          <w:bCs/>
          <w:sz w:val="28"/>
          <w:szCs w:val="28"/>
        </w:rPr>
        <w:t>Григорчук</w:t>
      </w:r>
      <w:proofErr w:type="spellEnd"/>
      <w:r w:rsidRPr="005A6DF6">
        <w:rPr>
          <w:rFonts w:ascii="Times New Roman" w:hAnsi="Times New Roman" w:cs="Times New Roman"/>
          <w:b/>
          <w:bCs/>
          <w:sz w:val="28"/>
          <w:szCs w:val="28"/>
        </w:rPr>
        <w:t xml:space="preserve"> Артема </w:t>
      </w:r>
      <w:proofErr w:type="spellStart"/>
      <w:r w:rsidRPr="005A6DF6">
        <w:rPr>
          <w:rFonts w:ascii="Times New Roman" w:hAnsi="Times New Roman" w:cs="Times New Roman"/>
          <w:b/>
          <w:bCs/>
          <w:sz w:val="28"/>
          <w:szCs w:val="28"/>
        </w:rPr>
        <w:t>Миколайовича</w:t>
      </w:r>
      <w:proofErr w:type="spellEnd"/>
      <w:r w:rsidRPr="005A6DF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5A6DF6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gramStart"/>
      <w:r w:rsidRPr="005A6DF6">
        <w:rPr>
          <w:rFonts w:ascii="Times New Roman" w:hAnsi="Times New Roman" w:cs="Times New Roman"/>
          <w:b/>
          <w:bCs/>
          <w:sz w:val="28"/>
          <w:szCs w:val="28"/>
        </w:rPr>
        <w:t>.Л</w:t>
      </w:r>
      <w:proofErr w:type="gramEnd"/>
      <w:r w:rsidRPr="005A6DF6">
        <w:rPr>
          <w:rFonts w:ascii="Times New Roman" w:hAnsi="Times New Roman" w:cs="Times New Roman"/>
          <w:b/>
          <w:bCs/>
          <w:sz w:val="28"/>
          <w:szCs w:val="28"/>
        </w:rPr>
        <w:t>еніна</w:t>
      </w:r>
      <w:proofErr w:type="spellEnd"/>
      <w:r w:rsidRPr="005A6DF6">
        <w:rPr>
          <w:rFonts w:ascii="Times New Roman" w:hAnsi="Times New Roman" w:cs="Times New Roman"/>
          <w:b/>
          <w:bCs/>
          <w:sz w:val="28"/>
          <w:szCs w:val="28"/>
        </w:rPr>
        <w:t xml:space="preserve">, 36/12, </w:t>
      </w:r>
      <w:proofErr w:type="spellStart"/>
      <w:r w:rsidRPr="005A6DF6">
        <w:rPr>
          <w:rFonts w:ascii="Times New Roman" w:hAnsi="Times New Roman" w:cs="Times New Roman"/>
          <w:b/>
          <w:bCs/>
          <w:sz w:val="28"/>
          <w:szCs w:val="28"/>
        </w:rPr>
        <w:t>м.Суходільськ</w:t>
      </w:r>
      <w:proofErr w:type="spellEnd"/>
      <w:r w:rsidRPr="005A6DF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A6DF6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5A6DF6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94404) у </w:t>
      </w:r>
      <w:proofErr w:type="spellStart"/>
      <w:r w:rsidRPr="005A6DF6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5A6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6DF6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5A6DF6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A6DF6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5A6DF6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5A6DF6">
        <w:rPr>
          <w:rFonts w:ascii="Times New Roman" w:hAnsi="Times New Roman" w:cs="Times New Roman"/>
          <w:b/>
          <w:bCs/>
          <w:sz w:val="28"/>
          <w:szCs w:val="28"/>
        </w:rPr>
        <w:t>Новопсковського</w:t>
      </w:r>
      <w:proofErr w:type="spellEnd"/>
      <w:r w:rsidRPr="005A6DF6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центру </w:t>
      </w:r>
      <w:proofErr w:type="spellStart"/>
      <w:r w:rsidRPr="005A6DF6">
        <w:rPr>
          <w:rFonts w:ascii="Times New Roman" w:hAnsi="Times New Roman" w:cs="Times New Roman"/>
          <w:b/>
          <w:bCs/>
          <w:sz w:val="28"/>
          <w:szCs w:val="28"/>
        </w:rPr>
        <w:t>зайнятості</w:t>
      </w:r>
      <w:proofErr w:type="spellEnd"/>
      <w:r w:rsidRPr="005A6DF6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5A6DF6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5A6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6DF6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5A6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6DF6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5A6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6DF6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5A6DF6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A6DF6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5A6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6DF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A6DF6">
        <w:rPr>
          <w:rFonts w:ascii="Times New Roman" w:hAnsi="Times New Roman" w:cs="Times New Roman"/>
          <w:b/>
          <w:bCs/>
          <w:sz w:val="28"/>
          <w:szCs w:val="28"/>
        </w:rPr>
        <w:t xml:space="preserve"> №812/1094/14 </w:t>
      </w:r>
    </w:p>
    <w:p w:rsidR="005A6DF6" w:rsidRPr="005A6DF6" w:rsidRDefault="005A6DF6" w:rsidP="005A6DF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DF6" w:rsidRPr="005A6DF6" w:rsidRDefault="005A6DF6" w:rsidP="005A6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A6DF6" w:rsidRPr="005A6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A6DF6" w:rsidRPr="005A6DF6" w:rsidRDefault="005A6DF6" w:rsidP="005A6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</w:t>
            </w:r>
            <w:proofErr w:type="spellStart"/>
            <w:r w:rsidRPr="005A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5A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A6DF6" w:rsidRPr="005A6DF6" w:rsidRDefault="005A6DF6" w:rsidP="005A6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A6DF6" w:rsidRPr="005A6DF6" w:rsidRDefault="005A6DF6" w:rsidP="005A6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A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A6DF6" w:rsidRPr="005A6DF6" w:rsidRDefault="005A6DF6" w:rsidP="005A6DF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DF6" w:rsidRPr="005A6DF6" w:rsidRDefault="005A6DF6" w:rsidP="005A6DF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6DF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A6DF6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Григорчук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Артема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Миколайовича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, у 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Новопсковського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районного центру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№ 812/1094/14 за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Краснодонського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міськрайцентру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Григорчук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Артема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Миколайовича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професійне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1132,11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A6DF6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№4  о  8:15 год.  12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5A6DF6" w:rsidRPr="005A6DF6" w:rsidRDefault="005A6DF6" w:rsidP="005A6DF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2018 року про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заяви в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5A6DF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5A6DF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: http://reyestr.court.gov.ua/Review/73190571 </w:t>
      </w:r>
    </w:p>
    <w:p w:rsidR="005A6DF6" w:rsidRPr="005A6DF6" w:rsidRDefault="005A6DF6" w:rsidP="005A6DF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DF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6DF6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5A6DF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5A6DF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5A6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DF6" w:rsidRPr="005A6DF6" w:rsidRDefault="005A6DF6" w:rsidP="005A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F6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6DF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A6DF6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DF6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5A6DF6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5A6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DF6" w:rsidRPr="005A6DF6" w:rsidRDefault="005A6DF6" w:rsidP="005A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DF6" w:rsidRPr="005A6DF6" w:rsidRDefault="005A6DF6" w:rsidP="005A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DF6" w:rsidRPr="005A6DF6" w:rsidRDefault="005A6DF6" w:rsidP="005A6DF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A6DF6" w:rsidRPr="005A6DF6" w:rsidRDefault="005A6DF6" w:rsidP="005A6DF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6DF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A6DF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A6DF6">
        <w:rPr>
          <w:rFonts w:ascii="Times New Roman" w:hAnsi="Times New Roman" w:cs="Times New Roman"/>
          <w:sz w:val="24"/>
          <w:szCs w:val="24"/>
        </w:rPr>
        <w:tab/>
      </w:r>
      <w:r w:rsidRPr="005A6DF6">
        <w:rPr>
          <w:rFonts w:ascii="Times New Roman" w:hAnsi="Times New Roman" w:cs="Times New Roman"/>
          <w:sz w:val="24"/>
          <w:szCs w:val="24"/>
        </w:rPr>
        <w:tab/>
      </w:r>
      <w:r w:rsidRPr="005A6DF6">
        <w:rPr>
          <w:rFonts w:ascii="Times New Roman" w:hAnsi="Times New Roman" w:cs="Times New Roman"/>
          <w:sz w:val="24"/>
          <w:szCs w:val="24"/>
        </w:rPr>
        <w:tab/>
      </w:r>
      <w:r w:rsidRPr="005A6DF6">
        <w:rPr>
          <w:rFonts w:ascii="Times New Roman" w:hAnsi="Times New Roman" w:cs="Times New Roman"/>
          <w:sz w:val="24"/>
          <w:szCs w:val="24"/>
        </w:rPr>
        <w:tab/>
      </w:r>
      <w:r w:rsidRPr="005A6DF6">
        <w:rPr>
          <w:rFonts w:ascii="Times New Roman" w:hAnsi="Times New Roman" w:cs="Times New Roman"/>
          <w:sz w:val="24"/>
          <w:szCs w:val="24"/>
        </w:rPr>
        <w:tab/>
      </w:r>
      <w:r w:rsidRPr="005A6DF6">
        <w:rPr>
          <w:rFonts w:ascii="Times New Roman" w:hAnsi="Times New Roman" w:cs="Times New Roman"/>
          <w:sz w:val="24"/>
          <w:szCs w:val="24"/>
        </w:rPr>
        <w:tab/>
      </w:r>
      <w:r w:rsidRPr="005A6DF6">
        <w:rPr>
          <w:rFonts w:ascii="Times New Roman" w:hAnsi="Times New Roman" w:cs="Times New Roman"/>
          <w:sz w:val="24"/>
          <w:szCs w:val="24"/>
        </w:rPr>
        <w:tab/>
      </w:r>
      <w:r w:rsidRPr="005A6DF6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5A6DF6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5A6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6DF6" w:rsidRPr="005A6DF6" w:rsidRDefault="005A6DF6" w:rsidP="005A6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E74E2" w:rsidRDefault="006E74E2">
      <w:bookmarkStart w:id="0" w:name="_GoBack"/>
      <w:bookmarkEnd w:id="0"/>
    </w:p>
    <w:sectPr w:rsidR="006E74E2" w:rsidSect="000B13D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F6"/>
    <w:rsid w:val="005A6DF6"/>
    <w:rsid w:val="006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2018-04-06T07:48:00Z</dcterms:created>
  <dcterms:modified xsi:type="dcterms:W3CDTF">2018-04-06T07:49:00Z</dcterms:modified>
</cp:coreProperties>
</file>