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F5" w:rsidRPr="00FB7DF5" w:rsidRDefault="00FB7DF5" w:rsidP="00FB7D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відкрите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"Трест"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Стахановвуглебуд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FB7DF5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DF5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FB7DF5">
        <w:rPr>
          <w:rFonts w:ascii="Times New Roman" w:hAnsi="Times New Roman" w:cs="Times New Roman"/>
          <w:b/>
          <w:bCs/>
          <w:sz w:val="28"/>
          <w:szCs w:val="28"/>
        </w:rPr>
        <w:t xml:space="preserve"> №812/1727/17 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D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"Трест"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Стахановвуглебуд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", 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№ 812/1727/17, за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до Державного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Трест"Стахановвуглебуд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капіталізованих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B7DF5">
        <w:rPr>
          <w:rFonts w:ascii="HelveticaNeueCyr-Roman" w:hAnsi="HelveticaNeueCyr-Roman" w:cs="HelveticaNeueCyr-Roman"/>
          <w:sz w:val="24"/>
          <w:szCs w:val="24"/>
        </w:rPr>
        <w:t>:</w:t>
      </w:r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№ 6  о  10:00  02.02.2018 року.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F5">
        <w:rPr>
          <w:rFonts w:ascii="Times New Roman" w:hAnsi="Times New Roman" w:cs="Times New Roman"/>
          <w:sz w:val="24"/>
          <w:szCs w:val="24"/>
        </w:rPr>
        <w:t xml:space="preserve">Особи,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D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205, 206 КАС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FB7D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>іністративні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DF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ст. 148 КАС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>.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23.11.2017 про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FB7D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: http://reyestr.court.gov.ua/Review/70446405 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D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DF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B7DF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https://adm.lg.court.gov.ua</w:t>
      </w:r>
      <w:r w:rsidRPr="00FB7D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F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D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B7DF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B7DF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inbox@adm.lg.court.gov.ua</w:t>
      </w:r>
      <w:r w:rsidRPr="00FB7D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7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7DF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FB7D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7DF5">
        <w:rPr>
          <w:rFonts w:ascii="Times New Roman" w:hAnsi="Times New Roman" w:cs="Times New Roman"/>
          <w:sz w:val="24"/>
          <w:szCs w:val="24"/>
        </w:rPr>
        <w:tab/>
      </w:r>
      <w:r w:rsidRPr="00FB7DF5">
        <w:rPr>
          <w:rFonts w:ascii="Times New Roman" w:hAnsi="Times New Roman" w:cs="Times New Roman"/>
          <w:sz w:val="24"/>
          <w:szCs w:val="24"/>
        </w:rPr>
        <w:tab/>
      </w:r>
      <w:r w:rsidRPr="00FB7DF5">
        <w:rPr>
          <w:rFonts w:ascii="Times New Roman" w:hAnsi="Times New Roman" w:cs="Times New Roman"/>
          <w:sz w:val="24"/>
          <w:szCs w:val="24"/>
        </w:rPr>
        <w:tab/>
      </w:r>
      <w:r w:rsidRPr="00FB7DF5">
        <w:rPr>
          <w:rFonts w:ascii="Times New Roman" w:hAnsi="Times New Roman" w:cs="Times New Roman"/>
          <w:sz w:val="24"/>
          <w:szCs w:val="24"/>
        </w:rPr>
        <w:tab/>
      </w:r>
      <w:r w:rsidRPr="00FB7DF5">
        <w:rPr>
          <w:rFonts w:ascii="Times New Roman" w:hAnsi="Times New Roman" w:cs="Times New Roman"/>
          <w:sz w:val="24"/>
          <w:szCs w:val="24"/>
        </w:rPr>
        <w:tab/>
      </w:r>
      <w:r w:rsidRPr="00FB7DF5">
        <w:rPr>
          <w:rFonts w:ascii="Times New Roman" w:hAnsi="Times New Roman" w:cs="Times New Roman"/>
          <w:sz w:val="24"/>
          <w:szCs w:val="24"/>
        </w:rPr>
        <w:tab/>
      </w:r>
      <w:r w:rsidRPr="00FB7DF5">
        <w:rPr>
          <w:rFonts w:ascii="Times New Roman" w:hAnsi="Times New Roman" w:cs="Times New Roman"/>
          <w:sz w:val="24"/>
          <w:szCs w:val="24"/>
        </w:rPr>
        <w:tab/>
        <w:t xml:space="preserve"> Є.</w:t>
      </w:r>
      <w:proofErr w:type="gramEnd"/>
      <w:r w:rsidRPr="00FB7DF5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FB7DF5">
        <w:rPr>
          <w:rFonts w:ascii="Times New Roman" w:hAnsi="Times New Roman" w:cs="Times New Roman"/>
          <w:sz w:val="24"/>
          <w:szCs w:val="24"/>
        </w:rPr>
        <w:t>Кисельова</w:t>
      </w:r>
      <w:proofErr w:type="spellEnd"/>
      <w:r w:rsidRPr="00FB7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7DF5" w:rsidRPr="00FB7DF5" w:rsidRDefault="00FB7DF5" w:rsidP="00FB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F5971" w:rsidRDefault="00BF5971">
      <w:bookmarkStart w:id="0" w:name="_GoBack"/>
      <w:bookmarkEnd w:id="0"/>
    </w:p>
    <w:sectPr w:rsidR="00BF5971" w:rsidSect="00BC24E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80"/>
    <w:rsid w:val="00A82680"/>
    <w:rsid w:val="00BF5971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2018-01-25T14:35:00Z</dcterms:created>
  <dcterms:modified xsi:type="dcterms:W3CDTF">2018-01-25T14:35:00Z</dcterms:modified>
</cp:coreProperties>
</file>