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AC" w:rsidRPr="008A7FAC" w:rsidRDefault="008A7FAC" w:rsidP="008A7FAC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8A7FAC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про виправлення описки від 31.05.2018 по справі №812/1727/17.</w:t>
      </w:r>
    </w:p>
    <w:p w:rsidR="008A7FAC" w:rsidRPr="008A7FAC" w:rsidRDefault="008A7FAC" w:rsidP="008A7FAC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A7FAC" w:rsidRPr="008A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7FAC" w:rsidRPr="008A7FAC" w:rsidRDefault="008A7FAC">
            <w:pPr>
              <w:pStyle w:val="a3"/>
              <w:rPr>
                <w:b/>
                <w:bCs/>
                <w:lang w:val="uk-UA"/>
              </w:rPr>
            </w:pPr>
            <w:r w:rsidRPr="008A7FAC">
              <w:rPr>
                <w:b/>
                <w:bCs/>
                <w:lang w:val="uk-UA"/>
              </w:rPr>
              <w:t xml:space="preserve"> 01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7FAC" w:rsidRPr="008A7FAC" w:rsidRDefault="008A7FAC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A7FAC" w:rsidRPr="008A7FAC" w:rsidRDefault="008A7FAC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8A7FAC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8A7FAC" w:rsidRPr="008A7FAC" w:rsidRDefault="008A7FAC" w:rsidP="008A7FAC">
      <w:pPr>
        <w:pStyle w:val="a3"/>
        <w:spacing w:after="150"/>
        <w:ind w:firstLine="708"/>
        <w:jc w:val="both"/>
        <w:rPr>
          <w:lang w:val="uk-UA"/>
        </w:rPr>
      </w:pPr>
    </w:p>
    <w:p w:rsidR="008A7FAC" w:rsidRPr="008A7FAC" w:rsidRDefault="008A7FAC" w:rsidP="008A7FAC">
      <w:pPr>
        <w:pStyle w:val="a3"/>
        <w:spacing w:after="150"/>
        <w:ind w:firstLine="708"/>
        <w:jc w:val="both"/>
        <w:rPr>
          <w:lang w:val="uk-UA"/>
        </w:rPr>
      </w:pPr>
      <w:r w:rsidRPr="008A7FAC">
        <w:rPr>
          <w:lang w:val="uk-UA"/>
        </w:rPr>
        <w:t>Луганський окружний адміністративний суд повідомляє про постановлення ухвали про виправлення описки від  31.05.2018 по справі №812/1727/17 за позовом Управління виконавчої дирекції Фонду соціального страхування України у Луганській області  до Державного  відкритого  акціонерного товариства "</w:t>
      </w:r>
      <w:proofErr w:type="spellStart"/>
      <w:r w:rsidRPr="008A7FAC">
        <w:rPr>
          <w:lang w:val="uk-UA"/>
        </w:rPr>
        <w:t>Трест"Стахановвуглебуд</w:t>
      </w:r>
      <w:proofErr w:type="spellEnd"/>
      <w:r w:rsidRPr="008A7FAC">
        <w:rPr>
          <w:lang w:val="uk-UA"/>
        </w:rPr>
        <w:t xml:space="preserve">" (м. </w:t>
      </w:r>
      <w:proofErr w:type="spellStart"/>
      <w:r w:rsidRPr="008A7FAC">
        <w:rPr>
          <w:lang w:val="uk-UA"/>
        </w:rPr>
        <w:t>Кадіївка</w:t>
      </w:r>
      <w:proofErr w:type="spellEnd"/>
      <w:r w:rsidRPr="008A7FAC">
        <w:rPr>
          <w:lang w:val="uk-UA"/>
        </w:rPr>
        <w:t>, Луганської області) про стягнення капіталізованих платежів.</w:t>
      </w:r>
    </w:p>
    <w:p w:rsidR="008A7FAC" w:rsidRPr="008A7FAC" w:rsidRDefault="008A7FAC" w:rsidP="008A7FAC">
      <w:pPr>
        <w:pStyle w:val="a3"/>
        <w:spacing w:after="150"/>
        <w:ind w:firstLine="708"/>
        <w:jc w:val="both"/>
        <w:rPr>
          <w:lang w:val="uk-UA"/>
        </w:rPr>
      </w:pPr>
      <w:r w:rsidRPr="008A7FAC">
        <w:rPr>
          <w:lang w:val="uk-UA"/>
        </w:rPr>
        <w:t xml:space="preserve">Особа, яка знаходиться у м. </w:t>
      </w:r>
      <w:proofErr w:type="spellStart"/>
      <w:r w:rsidRPr="008A7FAC">
        <w:rPr>
          <w:lang w:val="uk-UA"/>
        </w:rPr>
        <w:t>Кадіївка</w:t>
      </w:r>
      <w:proofErr w:type="spellEnd"/>
      <w:r w:rsidRPr="008A7FAC">
        <w:rPr>
          <w:lang w:val="uk-UA"/>
        </w:rPr>
        <w:t>,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A7FAC" w:rsidRPr="008A7FAC" w:rsidRDefault="008A7FAC" w:rsidP="008A7FAC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8A7FAC">
        <w:rPr>
          <w:lang w:val="uk-UA"/>
        </w:rPr>
        <w:t xml:space="preserve">Одночасно інформуємо, що Ви маєте можливість ознайомитися з текстом ухвали    суду від  31.05.2018  про виправлення описки  в </w:t>
      </w:r>
      <w:r w:rsidRPr="008A7FAC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8A7FAC">
        <w:rPr>
          <w:b/>
          <w:bCs/>
          <w:u w:val="single"/>
          <w:lang w:val="uk-UA"/>
        </w:rPr>
        <w:t>http://reyestr.court.gov.ua/Review/74405731</w:t>
      </w:r>
    </w:p>
    <w:p w:rsidR="008A7FAC" w:rsidRPr="008A7FAC" w:rsidRDefault="008A7FAC" w:rsidP="008A7FAC">
      <w:pPr>
        <w:pStyle w:val="a3"/>
        <w:spacing w:after="150"/>
        <w:jc w:val="both"/>
        <w:rPr>
          <w:lang w:val="uk-UA"/>
        </w:rPr>
      </w:pPr>
    </w:p>
    <w:p w:rsidR="008A7FAC" w:rsidRPr="008A7FAC" w:rsidRDefault="008A7FAC" w:rsidP="008A7FAC">
      <w:pPr>
        <w:pStyle w:val="a3"/>
        <w:jc w:val="both"/>
        <w:rPr>
          <w:lang w:val="uk-UA"/>
        </w:rPr>
      </w:pPr>
    </w:p>
    <w:p w:rsidR="008A7FAC" w:rsidRPr="008A7FAC" w:rsidRDefault="008A7FAC" w:rsidP="008A7FAC">
      <w:pPr>
        <w:pStyle w:val="a3"/>
        <w:ind w:firstLine="675"/>
        <w:rPr>
          <w:b/>
          <w:bCs/>
          <w:lang w:val="uk-UA"/>
        </w:rPr>
      </w:pPr>
      <w:r w:rsidRPr="008A7FAC">
        <w:rPr>
          <w:b/>
          <w:bCs/>
          <w:lang w:val="uk-UA"/>
        </w:rPr>
        <w:t xml:space="preserve">Суддя                          </w:t>
      </w:r>
      <w:r w:rsidRPr="008A7FAC">
        <w:rPr>
          <w:b/>
          <w:bCs/>
          <w:lang w:val="uk-UA"/>
        </w:rPr>
        <w:tab/>
      </w:r>
      <w:r w:rsidRPr="008A7FAC">
        <w:rPr>
          <w:b/>
          <w:bCs/>
          <w:lang w:val="uk-UA"/>
        </w:rPr>
        <w:tab/>
      </w:r>
      <w:r w:rsidRPr="008A7FAC">
        <w:rPr>
          <w:b/>
          <w:bCs/>
          <w:lang w:val="uk-UA"/>
        </w:rPr>
        <w:tab/>
      </w:r>
      <w:r w:rsidRPr="008A7FAC">
        <w:rPr>
          <w:b/>
          <w:bCs/>
          <w:lang w:val="uk-UA"/>
        </w:rPr>
        <w:tab/>
      </w:r>
      <w:r w:rsidRPr="008A7FAC">
        <w:rPr>
          <w:b/>
          <w:bCs/>
          <w:lang w:val="uk-UA"/>
        </w:rPr>
        <w:tab/>
        <w:t xml:space="preserve">                     Є.О. Кисельова </w:t>
      </w:r>
    </w:p>
    <w:p w:rsidR="008A7FAC" w:rsidRPr="008A7FAC" w:rsidRDefault="008A7FAC" w:rsidP="008A7FAC">
      <w:pPr>
        <w:pStyle w:val="a3"/>
        <w:rPr>
          <w:rStyle w:val="a4"/>
          <w:lang w:val="uk-UA"/>
        </w:rPr>
      </w:pPr>
      <w:r w:rsidRPr="008A7FAC">
        <w:rPr>
          <w:b/>
          <w:bCs/>
          <w:lang w:val="uk-UA"/>
        </w:rPr>
        <w:t xml:space="preserve">  </w:t>
      </w:r>
    </w:p>
    <w:bookmarkEnd w:id="0"/>
    <w:p w:rsidR="00557C07" w:rsidRPr="008A7FAC" w:rsidRDefault="00557C07">
      <w:pPr>
        <w:rPr>
          <w:lang w:val="uk-UA"/>
        </w:rPr>
      </w:pPr>
    </w:p>
    <w:sectPr w:rsidR="00557C07" w:rsidRPr="008A7FAC" w:rsidSect="00890A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AC"/>
    <w:rsid w:val="00557C07"/>
    <w:rsid w:val="008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F607-EAF9-4B4B-A697-CAD1720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A7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A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2018-06-04T06:42:00Z</dcterms:created>
  <dcterms:modified xsi:type="dcterms:W3CDTF">2018-06-04T06:43:00Z</dcterms:modified>
</cp:coreProperties>
</file>