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E504" w14:textId="77777777" w:rsidR="00006536" w:rsidRDefault="00006536" w:rsidP="00006536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відповідача           (м.Луганськ          ) у судове засідання з розгляду  заяви  Управління виконавчої дирекції Фонду соціального страхування України у Луганській області           про   видачу дубліката виконавчого листа           у адміністративній справі №812/10686/13-а </w:t>
      </w:r>
    </w:p>
    <w:p w14:paraId="149AAE09" w14:textId="77777777" w:rsidR="00006536" w:rsidRDefault="00006536" w:rsidP="0000653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D13521C" w14:textId="77777777" w:rsidR="00006536" w:rsidRDefault="00006536" w:rsidP="00006536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06536" w14:paraId="7B151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941B08C" w14:textId="77777777" w:rsidR="00006536" w:rsidRDefault="0000653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07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81EC36D" w14:textId="77777777" w:rsidR="00006536" w:rsidRDefault="0000653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3BFAE6" w14:textId="77777777" w:rsidR="00006536" w:rsidRDefault="0000653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3EA97A5" w14:textId="77777777" w:rsidR="00006536" w:rsidRDefault="00006536" w:rsidP="0000653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9C89CA4" w14:textId="77777777" w:rsidR="00006536" w:rsidRDefault="00006536" w:rsidP="00006536">
      <w:pPr>
        <w:pStyle w:val="a3"/>
        <w:ind w:firstLine="675"/>
        <w:jc w:val="both"/>
      </w:pPr>
      <w:r>
        <w:t>Луганський окружний адміністративний суд викликає як  відповідача  Закрите акціонерне товариство "Модус-Н"          , у  судове засідання з розгляду  заяви  Управління виконавчої дирекції Фонду соціального страхування України у Луганській області           про   видачу дубліката виконавчого листа           у справі № 812/10686/13-а за позовом  Управління виконавчої дирекції Фонду соціального страхування України у Луганській області до Закритого акціонерного товариства "Модус-Н" про 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14:00 год.  12 лютого 2019 року.</w:t>
      </w:r>
    </w:p>
    <w:p w14:paraId="702DF141" w14:textId="77777777" w:rsidR="00006536" w:rsidRDefault="00006536" w:rsidP="00006536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06.0219 про  видачу дубліката виконавчого листа в Єдиному державному реєстрі судових рішень за посиланням: http://reyestr.court.gov.ua/Review/79631788 </w:t>
      </w:r>
    </w:p>
    <w:p w14:paraId="2D8D34DD" w14:textId="77777777" w:rsidR="00006536" w:rsidRDefault="00006536" w:rsidP="00006536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D31CBA4" w14:textId="77777777" w:rsidR="00006536" w:rsidRDefault="00006536" w:rsidP="00006536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A5E25C0" w14:textId="77777777" w:rsidR="00006536" w:rsidRDefault="00006536" w:rsidP="00006536">
      <w:pPr>
        <w:pStyle w:val="a3"/>
        <w:jc w:val="both"/>
      </w:pPr>
    </w:p>
    <w:p w14:paraId="28DB020E" w14:textId="77777777" w:rsidR="00006536" w:rsidRDefault="00006536" w:rsidP="00006536">
      <w:pPr>
        <w:pStyle w:val="a3"/>
        <w:jc w:val="both"/>
      </w:pPr>
    </w:p>
    <w:p w14:paraId="74EA9B9D" w14:textId="77777777" w:rsidR="00006536" w:rsidRDefault="00006536" w:rsidP="00006536">
      <w:pPr>
        <w:pStyle w:val="a3"/>
        <w:ind w:firstLine="675"/>
        <w:jc w:val="both"/>
      </w:pPr>
    </w:p>
    <w:p w14:paraId="6760CFA4" w14:textId="77777777" w:rsidR="00006536" w:rsidRDefault="00006536" w:rsidP="00006536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080ABF4B" w14:textId="77777777" w:rsidR="00006536" w:rsidRDefault="00006536" w:rsidP="00006536">
      <w:pPr>
        <w:pStyle w:val="a3"/>
        <w:ind w:firstLine="675"/>
        <w:rPr>
          <w:b/>
          <w:bCs/>
        </w:rPr>
      </w:pPr>
    </w:p>
    <w:p w14:paraId="1F594543" w14:textId="77777777" w:rsidR="00006536" w:rsidRDefault="00006536" w:rsidP="00006536">
      <w:pPr>
        <w:pStyle w:val="a3"/>
      </w:pPr>
    </w:p>
    <w:p w14:paraId="25EE23CF" w14:textId="77777777" w:rsidR="00040D84" w:rsidRDefault="00040D84">
      <w:bookmarkStart w:id="0" w:name="_GoBack"/>
      <w:bookmarkEnd w:id="0"/>
    </w:p>
    <w:sectPr w:rsidR="00040D84" w:rsidSect="00F905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CF"/>
    <w:rsid w:val="00006536"/>
    <w:rsid w:val="00040D84"/>
    <w:rsid w:val="00C2242B"/>
    <w:rsid w:val="00E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F634-5C41-4176-AFED-202F4E3A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0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2019-02-07T06:27:00Z</dcterms:created>
  <dcterms:modified xsi:type="dcterms:W3CDTF">2019-02-07T06:27:00Z</dcterms:modified>
</cp:coreProperties>
</file>