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A9" w:rsidRPr="00813DAA" w:rsidRDefault="005E0AA9" w:rsidP="005E0AA9">
      <w:pPr>
        <w:spacing w:after="0"/>
        <w:jc w:val="center"/>
        <w:rPr>
          <w:rFonts w:ascii="Times New Roman" w:hAnsi="Times New Roman" w:cs="Times New Roman"/>
          <w:color w:val="000000"/>
          <w:sz w:val="28"/>
          <w:szCs w:val="28"/>
          <w:lang w:val="uk-UA"/>
        </w:rPr>
      </w:pPr>
      <w:bookmarkStart w:id="0" w:name="_GoBack"/>
      <w:bookmarkEnd w:id="0"/>
      <w:r w:rsidRPr="00813DAA">
        <w:rPr>
          <w:rFonts w:ascii="Times New Roman" w:hAnsi="Times New Roman" w:cs="Times New Roman"/>
          <w:color w:val="000000"/>
          <w:sz w:val="28"/>
          <w:szCs w:val="28"/>
          <w:lang w:val="uk-UA"/>
        </w:rPr>
        <w:t>КОНКУ</w:t>
      </w:r>
      <w:r>
        <w:rPr>
          <w:rFonts w:ascii="Times New Roman" w:hAnsi="Times New Roman" w:cs="Times New Roman"/>
          <w:color w:val="000000"/>
          <w:sz w:val="28"/>
          <w:szCs w:val="28"/>
          <w:lang w:val="uk-UA"/>
        </w:rPr>
        <w:t>Р</w:t>
      </w:r>
      <w:r w:rsidRPr="00813DAA">
        <w:rPr>
          <w:rFonts w:ascii="Times New Roman" w:hAnsi="Times New Roman" w:cs="Times New Roman"/>
          <w:color w:val="000000"/>
          <w:sz w:val="28"/>
          <w:szCs w:val="28"/>
          <w:lang w:val="uk-UA"/>
        </w:rPr>
        <w:t>СН</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w:t>
      </w:r>
      <w:r w:rsidRPr="00813DAA">
        <w:rPr>
          <w:rFonts w:ascii="Times New Roman" w:hAnsi="Times New Roman" w:cs="Times New Roman"/>
          <w:color w:val="000000"/>
          <w:sz w:val="28"/>
          <w:szCs w:val="28"/>
          <w:lang w:val="uk-UA"/>
        </w:rPr>
        <w:t>ОБОТ</w:t>
      </w:r>
      <w:r>
        <w:rPr>
          <w:rFonts w:ascii="Times New Roman" w:hAnsi="Times New Roman" w:cs="Times New Roman"/>
          <w:color w:val="000000"/>
          <w:sz w:val="28"/>
          <w:szCs w:val="28"/>
          <w:lang w:val="uk-UA"/>
        </w:rPr>
        <w:t>A</w:t>
      </w:r>
    </w:p>
    <w:p w:rsidR="005E0AA9" w:rsidRPr="00813DAA" w:rsidRDefault="005E0AA9" w:rsidP="005E0AA9">
      <w:pPr>
        <w:spacing w:after="0"/>
        <w:jc w:val="center"/>
        <w:rPr>
          <w:rFonts w:ascii="Times New Roman" w:hAnsi="Times New Roman" w:cs="Times New Roman"/>
          <w:color w:val="000000"/>
          <w:sz w:val="28"/>
          <w:szCs w:val="28"/>
          <w:lang w:val="uk-UA"/>
        </w:rPr>
      </w:pPr>
      <w:r w:rsidRPr="00813DAA">
        <w:rPr>
          <w:rFonts w:ascii="Times New Roman" w:hAnsi="Times New Roman" w:cs="Times New Roman"/>
          <w:color w:val="000000"/>
          <w:sz w:val="28"/>
          <w:szCs w:val="28"/>
          <w:lang w:val="uk-UA"/>
        </w:rPr>
        <w:t>ДЛЯ КОНКУ</w:t>
      </w:r>
      <w:r>
        <w:rPr>
          <w:rFonts w:ascii="Times New Roman" w:hAnsi="Times New Roman" w:cs="Times New Roman"/>
          <w:color w:val="000000"/>
          <w:sz w:val="28"/>
          <w:szCs w:val="28"/>
          <w:lang w:val="uk-UA"/>
        </w:rPr>
        <w:t>Р</w:t>
      </w:r>
      <w:r w:rsidRPr="00813DAA">
        <w:rPr>
          <w:rFonts w:ascii="Times New Roman" w:hAnsi="Times New Roman" w:cs="Times New Roman"/>
          <w:color w:val="000000"/>
          <w:sz w:val="28"/>
          <w:szCs w:val="28"/>
          <w:lang w:val="uk-UA"/>
        </w:rPr>
        <w:t>СУ «</w:t>
      </w:r>
      <w:r>
        <w:rPr>
          <w:rFonts w:ascii="Times New Roman" w:hAnsi="Times New Roman" w:cs="Times New Roman"/>
          <w:color w:val="000000"/>
          <w:sz w:val="28"/>
          <w:szCs w:val="28"/>
          <w:lang w:val="uk-UA"/>
        </w:rPr>
        <w:t>Р</w:t>
      </w:r>
      <w:r w:rsidRPr="00813DAA">
        <w:rPr>
          <w:rFonts w:ascii="Times New Roman" w:hAnsi="Times New Roman" w:cs="Times New Roman"/>
          <w:color w:val="000000"/>
          <w:sz w:val="28"/>
          <w:szCs w:val="28"/>
          <w:lang w:val="uk-UA"/>
        </w:rPr>
        <w:t>ОЗВИТОК Т</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 xml:space="preserve"> ЗН</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 xml:space="preserve">ЧЕННЯ </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ДМІНІСТ</w:t>
      </w:r>
      <w:r>
        <w:rPr>
          <w:rFonts w:ascii="Times New Roman" w:hAnsi="Times New Roman" w:cs="Times New Roman"/>
          <w:color w:val="000000"/>
          <w:sz w:val="28"/>
          <w:szCs w:val="28"/>
          <w:lang w:val="uk-UA"/>
        </w:rPr>
        <w:t>РA</w:t>
      </w:r>
      <w:r w:rsidRPr="00813DAA">
        <w:rPr>
          <w:rFonts w:ascii="Times New Roman" w:hAnsi="Times New Roman" w:cs="Times New Roman"/>
          <w:color w:val="000000"/>
          <w:sz w:val="28"/>
          <w:szCs w:val="28"/>
          <w:lang w:val="uk-UA"/>
        </w:rPr>
        <w:t>ТИВНОГО СУДОЧИНСТВ</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 xml:space="preserve"> В ЛУГ</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НСЬКІЙ ОБЛ</w:t>
      </w:r>
      <w:r>
        <w:rPr>
          <w:rFonts w:ascii="Times New Roman" w:hAnsi="Times New Roman" w:cs="Times New Roman"/>
          <w:color w:val="000000"/>
          <w:sz w:val="28"/>
          <w:szCs w:val="28"/>
          <w:lang w:val="uk-UA"/>
        </w:rPr>
        <w:t>A</w:t>
      </w:r>
      <w:r w:rsidRPr="00813DAA">
        <w:rPr>
          <w:rFonts w:ascii="Times New Roman" w:hAnsi="Times New Roman" w:cs="Times New Roman"/>
          <w:color w:val="000000"/>
          <w:sz w:val="28"/>
          <w:szCs w:val="28"/>
          <w:lang w:val="uk-UA"/>
        </w:rPr>
        <w:t>СТІ»</w:t>
      </w:r>
    </w:p>
    <w:p w:rsidR="005E0AA9" w:rsidRDefault="005E0AA9" w:rsidP="00FC1DE8">
      <w:pPr>
        <w:spacing w:after="0" w:line="240" w:lineRule="auto"/>
        <w:jc w:val="right"/>
        <w:rPr>
          <w:rFonts w:ascii="Times New Roman" w:hAnsi="Times New Roman" w:cs="Times New Roman"/>
          <w:b/>
          <w:i/>
          <w:sz w:val="28"/>
          <w:szCs w:val="28"/>
          <w:lang w:val="uk-UA"/>
        </w:rPr>
      </w:pPr>
    </w:p>
    <w:p w:rsidR="000670E3" w:rsidRPr="00603A6A" w:rsidRDefault="00603A6A" w:rsidP="00FC1DE8">
      <w:pPr>
        <w:spacing w:after="0" w:line="240" w:lineRule="auto"/>
        <w:jc w:val="right"/>
        <w:rPr>
          <w:rFonts w:ascii="Times New Roman" w:hAnsi="Times New Roman" w:cs="Times New Roman"/>
          <w:b/>
          <w:i/>
          <w:sz w:val="28"/>
          <w:szCs w:val="28"/>
          <w:lang w:val="uk-UA"/>
        </w:rPr>
      </w:pPr>
      <w:r>
        <w:rPr>
          <w:rFonts w:ascii="Times New Roman" w:hAnsi="Times New Roman" w:cs="Times New Roman"/>
          <w:b/>
          <w:i/>
          <w:sz w:val="28"/>
          <w:szCs w:val="28"/>
          <w:lang w:val="uk-UA"/>
        </w:rPr>
        <w:t>Галушко Владислав Геннадійович</w:t>
      </w:r>
    </w:p>
    <w:p w:rsidR="000670E3" w:rsidRPr="00603A6A" w:rsidRDefault="000670E3" w:rsidP="00FC1DE8">
      <w:pPr>
        <w:spacing w:after="0" w:line="240" w:lineRule="auto"/>
        <w:jc w:val="right"/>
        <w:rPr>
          <w:rFonts w:ascii="Times New Roman" w:hAnsi="Times New Roman" w:cs="Times New Roman"/>
          <w:b/>
          <w:i/>
          <w:sz w:val="28"/>
          <w:szCs w:val="28"/>
          <w:lang w:val="uk-UA"/>
        </w:rPr>
      </w:pPr>
      <w:r w:rsidRPr="00603A6A">
        <w:rPr>
          <w:rFonts w:ascii="Times New Roman" w:hAnsi="Times New Roman" w:cs="Times New Roman"/>
          <w:b/>
          <w:i/>
          <w:sz w:val="28"/>
          <w:szCs w:val="28"/>
          <w:lang w:val="uk-UA"/>
        </w:rPr>
        <w:t>Студент 3 курсу денного відділення, юридичного факультету</w:t>
      </w:r>
    </w:p>
    <w:p w:rsidR="000670E3" w:rsidRPr="00603A6A" w:rsidRDefault="000670E3" w:rsidP="00FC1DE8">
      <w:pPr>
        <w:spacing w:after="0" w:line="240" w:lineRule="auto"/>
        <w:jc w:val="right"/>
        <w:rPr>
          <w:rFonts w:ascii="Times New Roman" w:hAnsi="Times New Roman" w:cs="Times New Roman"/>
          <w:b/>
          <w:i/>
          <w:sz w:val="28"/>
          <w:szCs w:val="28"/>
          <w:lang w:val="uk-UA"/>
        </w:rPr>
      </w:pPr>
      <w:r w:rsidRPr="00603A6A">
        <w:rPr>
          <w:rFonts w:ascii="Times New Roman" w:hAnsi="Times New Roman" w:cs="Times New Roman"/>
          <w:b/>
          <w:i/>
          <w:sz w:val="28"/>
          <w:szCs w:val="28"/>
          <w:lang w:val="uk-UA"/>
        </w:rPr>
        <w:t xml:space="preserve">Східноукраїнського національного університету імені В. Даля </w:t>
      </w:r>
    </w:p>
    <w:p w:rsidR="00603A6A" w:rsidRPr="00603A6A" w:rsidRDefault="00FC1DE8" w:rsidP="00A543B5">
      <w:pPr>
        <w:spacing w:line="360" w:lineRule="auto"/>
        <w:jc w:val="right"/>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Науковий керівник: </w:t>
      </w:r>
      <w:proofErr w:type="spellStart"/>
      <w:r>
        <w:rPr>
          <w:rFonts w:ascii="Times New Roman" w:hAnsi="Times New Roman" w:cs="Times New Roman"/>
          <w:b/>
          <w:i/>
          <w:sz w:val="28"/>
          <w:szCs w:val="28"/>
          <w:lang w:val="uk-UA"/>
        </w:rPr>
        <w:t>к.ю.н</w:t>
      </w:r>
      <w:proofErr w:type="spellEnd"/>
      <w:r>
        <w:rPr>
          <w:rFonts w:ascii="Times New Roman" w:hAnsi="Times New Roman" w:cs="Times New Roman"/>
          <w:b/>
          <w:i/>
          <w:sz w:val="28"/>
          <w:szCs w:val="28"/>
          <w:lang w:val="uk-UA"/>
        </w:rPr>
        <w:t xml:space="preserve">, доц. </w:t>
      </w:r>
      <w:proofErr w:type="spellStart"/>
      <w:r>
        <w:rPr>
          <w:rFonts w:ascii="Times New Roman" w:hAnsi="Times New Roman" w:cs="Times New Roman"/>
          <w:b/>
          <w:i/>
          <w:sz w:val="28"/>
          <w:szCs w:val="28"/>
          <w:lang w:val="uk-UA"/>
        </w:rPr>
        <w:t>Татаренко</w:t>
      </w:r>
      <w:proofErr w:type="spellEnd"/>
      <w:r>
        <w:rPr>
          <w:rFonts w:ascii="Times New Roman" w:hAnsi="Times New Roman" w:cs="Times New Roman"/>
          <w:b/>
          <w:i/>
          <w:sz w:val="28"/>
          <w:szCs w:val="28"/>
          <w:lang w:val="uk-UA"/>
        </w:rPr>
        <w:t xml:space="preserve"> Г.В. </w:t>
      </w:r>
    </w:p>
    <w:p w:rsidR="00A543B5" w:rsidRDefault="00FC1DE8" w:rsidP="00FC1DE8">
      <w:pPr>
        <w:spacing w:line="360" w:lineRule="auto"/>
        <w:jc w:val="center"/>
        <w:rPr>
          <w:rFonts w:ascii="Times New Roman" w:hAnsi="Times New Roman" w:cs="Times New Roman"/>
          <w:bCs/>
          <w:iCs/>
          <w:sz w:val="28"/>
          <w:szCs w:val="28"/>
          <w:lang w:val="uk-UA"/>
        </w:rPr>
      </w:pPr>
      <w:r w:rsidRPr="00603A6A">
        <w:rPr>
          <w:rFonts w:ascii="Times New Roman" w:hAnsi="Times New Roman" w:cs="Times New Roman"/>
          <w:b/>
          <w:iCs/>
          <w:sz w:val="28"/>
          <w:szCs w:val="28"/>
          <w:lang w:val="uk-UA"/>
        </w:rPr>
        <w:t>РОЗВИТОК ТА ЗНАЧЕННЯ АДМІНІСТРАТИВНОГО СУДОЧИНСТВА ДЛЯ ЛУГАНЩИНИ</w:t>
      </w:r>
    </w:p>
    <w:p w:rsidR="00FC1DE8" w:rsidRDefault="00FC1DE8" w:rsidP="005E0AA9">
      <w:pPr>
        <w:pStyle w:val="a3"/>
        <w:spacing w:before="0" w:beforeAutospacing="0" w:after="0" w:afterAutospacing="0"/>
        <w:jc w:val="right"/>
        <w:rPr>
          <w:i/>
          <w:color w:val="000000"/>
          <w:sz w:val="27"/>
          <w:szCs w:val="27"/>
          <w:lang w:val="uk-UA"/>
        </w:rPr>
      </w:pPr>
      <w:r w:rsidRPr="00B77C32">
        <w:rPr>
          <w:i/>
          <w:color w:val="000000"/>
          <w:sz w:val="27"/>
          <w:szCs w:val="27"/>
          <w:lang w:val="uk-UA"/>
        </w:rPr>
        <w:t>«</w:t>
      </w:r>
      <w:r w:rsidRPr="00184E5B">
        <w:rPr>
          <w:i/>
          <w:color w:val="000000"/>
          <w:sz w:val="27"/>
          <w:szCs w:val="27"/>
          <w:lang w:val="uk-UA"/>
        </w:rPr>
        <w:t>Той хто не любить сво</w:t>
      </w:r>
      <w:r>
        <w:rPr>
          <w:i/>
          <w:color w:val="000000"/>
          <w:sz w:val="27"/>
          <w:szCs w:val="27"/>
          <w:lang w:val="uk-UA"/>
        </w:rPr>
        <w:t>ю країну, нічого любити не може»</w:t>
      </w:r>
      <w:r w:rsidRPr="00184E5B">
        <w:rPr>
          <w:i/>
          <w:color w:val="000000"/>
          <w:sz w:val="27"/>
          <w:szCs w:val="27"/>
          <w:lang w:val="uk-UA"/>
        </w:rPr>
        <w:t xml:space="preserve"> </w:t>
      </w:r>
    </w:p>
    <w:p w:rsidR="00FC1DE8" w:rsidRPr="005E0AA9" w:rsidRDefault="00FC1DE8" w:rsidP="005E0AA9">
      <w:pPr>
        <w:pStyle w:val="a3"/>
        <w:spacing w:before="0" w:beforeAutospacing="0" w:after="0" w:afterAutospacing="0"/>
        <w:jc w:val="right"/>
        <w:rPr>
          <w:sz w:val="28"/>
          <w:szCs w:val="28"/>
          <w:lang w:val="uk-UA"/>
        </w:rPr>
      </w:pPr>
      <w:r>
        <w:rPr>
          <w:i/>
          <w:color w:val="000000"/>
          <w:sz w:val="27"/>
          <w:szCs w:val="27"/>
          <w:lang w:val="uk-UA"/>
        </w:rPr>
        <w:t>Джордж Гордон Байрон</w:t>
      </w:r>
    </w:p>
    <w:p w:rsidR="00603A6A" w:rsidRPr="00603A6A" w:rsidRDefault="00603A6A" w:rsidP="00603A6A">
      <w:pPr>
        <w:spacing w:line="360" w:lineRule="auto"/>
        <w:jc w:val="right"/>
        <w:rPr>
          <w:rFonts w:ascii="Times New Roman" w:hAnsi="Times New Roman" w:cs="Times New Roman"/>
          <w:bCs/>
          <w:iCs/>
          <w:sz w:val="28"/>
          <w:szCs w:val="28"/>
          <w:lang w:val="uk-UA"/>
        </w:rPr>
      </w:pPr>
    </w:p>
    <w:p w:rsidR="00537287" w:rsidRPr="00603A6A" w:rsidRDefault="00537287" w:rsidP="002E7489">
      <w:pPr>
        <w:spacing w:after="0" w:line="360" w:lineRule="auto"/>
        <w:ind w:firstLine="709"/>
        <w:jc w:val="both"/>
        <w:rPr>
          <w:rFonts w:ascii="Times New Roman" w:hAnsi="Times New Roman" w:cs="Times New Roman"/>
          <w:sz w:val="28"/>
          <w:szCs w:val="28"/>
          <w:lang w:val="uk-UA"/>
        </w:rPr>
      </w:pPr>
      <w:r w:rsidRPr="00603A6A">
        <w:rPr>
          <w:rFonts w:ascii="Times New Roman" w:hAnsi="Times New Roman" w:cs="Times New Roman"/>
          <w:sz w:val="28"/>
          <w:szCs w:val="28"/>
          <w:lang w:val="uk-UA"/>
        </w:rPr>
        <w:t>Наявність адміністративного судочинства є показником відповідності національної судової системи міжнародно-правовим стандартам забезпечення прав і свобод людини і громадянина, а також утвердження принципу законності у сфері реалізації виконавчої влади. Питання щодо запровадження адміністративної юстиції не нове для історії та права нашої країни. Та навіть побіжний огляд історії розвитку національної адміністративної юстиції приводить до висновку, що за законодавчою базою радянських часів пріоритет в публічно-правових відносинах належав  саме державі і тільки їй. Людині відводилось місце об´єкта, яким управляють, на якого з боку державних органів направлений управлінсько-розпорядчий вплив і адміністративний примус. І панування державних інтересів в радянському суспільстві, і неприйняття апаратом чиновників створення органу, який би здійснював правовий контроль за їх діяльністю, гальмували розвиток адміністративної юстиції, її становлення відбувалось неспішними кроками.</w:t>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t xml:space="preserve">Здобувши незалежність і ставши на шлях демократичних перетворень, українська держава визнала необхідність упровадження адміністративне судочинство та адміністративну практику європейських стандартів прав людини. Орієнтування на розбудову правової держави та входження до </w:t>
      </w:r>
      <w:r w:rsidRPr="00603A6A">
        <w:rPr>
          <w:rFonts w:ascii="Times New Roman" w:hAnsi="Times New Roman" w:cs="Times New Roman"/>
          <w:sz w:val="28"/>
          <w:szCs w:val="28"/>
          <w:lang w:val="uk-UA"/>
        </w:rPr>
        <w:lastRenderedPageBreak/>
        <w:t>європейської спільноти зумовили потребу в створенні дієвого механізму захисту прав громадян від свавілля з боку органів державної влади. Поступове запровадження адміністративної юстиції в Україні було передбачене Концепцією судово-правової реформи, затвердженою постановою Верховної Ради України 28 квітня 1992 року. Саме 1 вересня 2005 року символізує початок діяльності адміністративних судів і вважається його «днем народженням» яке прийнято вважати, почалось після набрання чинності Кодексу адміністративного судочинства України від 06 липня 2005 р (який набрав чинності вже 1 вересня 2005 року).</w:t>
      </w:r>
      <w:r w:rsidRPr="00603A6A">
        <w:rPr>
          <w:rFonts w:ascii="Times New Roman" w:hAnsi="Times New Roman" w:cs="Times New Roman"/>
          <w:sz w:val="28"/>
          <w:szCs w:val="28"/>
          <w:lang w:val="uk-UA"/>
        </w:rPr>
        <w:tab/>
        <w:t>Після підписання 21 березня так званої «політичної частини» Угоди про асоціацію України та ЄС, Україна стрімким, впевненим але досі тернистим шляхом прямує до цивілізованого світу європейських народів. Перед нашої країною встало питання інтегрування на європейських шлях наших громадян, їх правової та культурної свідомості, а також реорганізація та руйнування старої політичної та законодавчої системи.</w:t>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t>На превеликий жаль, війна на сході нашої країни</w:t>
      </w:r>
      <w:r w:rsidR="0092535A" w:rsidRPr="00603A6A">
        <w:rPr>
          <w:rFonts w:ascii="Times New Roman" w:hAnsi="Times New Roman" w:cs="Times New Roman"/>
          <w:sz w:val="28"/>
          <w:szCs w:val="28"/>
          <w:lang w:val="uk-UA"/>
        </w:rPr>
        <w:t xml:space="preserve"> </w:t>
      </w:r>
      <w:r w:rsidRPr="00603A6A">
        <w:rPr>
          <w:rFonts w:ascii="Times New Roman" w:hAnsi="Times New Roman" w:cs="Times New Roman"/>
          <w:sz w:val="28"/>
          <w:szCs w:val="28"/>
          <w:lang w:val="uk-UA"/>
        </w:rPr>
        <w:t xml:space="preserve">яка була </w:t>
      </w:r>
      <w:r w:rsidR="0092535A" w:rsidRPr="00603A6A">
        <w:rPr>
          <w:rFonts w:ascii="Times New Roman" w:hAnsi="Times New Roman" w:cs="Times New Roman"/>
          <w:sz w:val="28"/>
          <w:szCs w:val="28"/>
          <w:lang w:val="uk-UA"/>
        </w:rPr>
        <w:t>роз</w:t>
      </w:r>
      <w:r w:rsidRPr="00603A6A">
        <w:rPr>
          <w:rFonts w:ascii="Times New Roman" w:hAnsi="Times New Roman" w:cs="Times New Roman"/>
          <w:sz w:val="28"/>
          <w:szCs w:val="28"/>
          <w:lang w:val="uk-UA"/>
        </w:rPr>
        <w:t>почата внаслідок збройної агресії Російської Федерації завдала значної шкоди та тяжких ран не т</w:t>
      </w:r>
      <w:r w:rsidR="0092535A" w:rsidRPr="00603A6A">
        <w:rPr>
          <w:rFonts w:ascii="Times New Roman" w:hAnsi="Times New Roman" w:cs="Times New Roman"/>
          <w:sz w:val="28"/>
          <w:szCs w:val="28"/>
          <w:lang w:val="uk-UA"/>
        </w:rPr>
        <w:t xml:space="preserve">ільки нашій рідній Луганщині, її інфраструктурі але також </w:t>
      </w:r>
      <w:r w:rsidRPr="00603A6A">
        <w:rPr>
          <w:rFonts w:ascii="Times New Roman" w:hAnsi="Times New Roman" w:cs="Times New Roman"/>
          <w:sz w:val="28"/>
          <w:szCs w:val="28"/>
          <w:lang w:val="uk-UA"/>
        </w:rPr>
        <w:t xml:space="preserve"> принесла гірки сльози багатьом нашим землякам, які під час агресії втратили свій дім або своїх рідних. Все це частково сповільнило європейське інтегрування нашої країни. Жителі з тимчасово окупованих територій, які вимушено повинні були залишити свої домівки та стали внутрішньо переміщеними особами, як ніколи потребують захисту з боку держави. </w:t>
      </w:r>
      <w:r w:rsidRPr="00603A6A">
        <w:rPr>
          <w:rFonts w:ascii="Times New Roman" w:hAnsi="Times New Roman" w:cs="Times New Roman"/>
          <w:sz w:val="28"/>
          <w:szCs w:val="28"/>
          <w:lang w:val="uk-UA"/>
        </w:rPr>
        <w:tab/>
      </w:r>
      <w:r w:rsidRPr="00603A6A">
        <w:rPr>
          <w:rFonts w:ascii="Times New Roman" w:hAnsi="Times New Roman" w:cs="Times New Roman"/>
          <w:sz w:val="28"/>
          <w:szCs w:val="28"/>
          <w:lang w:val="uk-UA"/>
        </w:rPr>
        <w:tab/>
        <w:t>Завданням саме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Адміністративне судочинство Луганщини зіткнулося саме з питанням захисту прав, свобод та інтересів людей які були вимушені покинуті свої домівки які знаходяться на тимчасово окупованій території.</w:t>
      </w:r>
    </w:p>
    <w:p w:rsidR="00657748" w:rsidRPr="00FC1DE8" w:rsidRDefault="0092535A" w:rsidP="00657748">
      <w:pPr>
        <w:spacing w:after="0" w:line="360" w:lineRule="auto"/>
        <w:ind w:firstLine="709"/>
        <w:jc w:val="both"/>
        <w:rPr>
          <w:rFonts w:ascii="Times New Roman" w:hAnsi="Times New Roman" w:cs="Times New Roman"/>
          <w:sz w:val="28"/>
          <w:szCs w:val="28"/>
        </w:rPr>
      </w:pPr>
      <w:r w:rsidRPr="00603A6A">
        <w:rPr>
          <w:rFonts w:ascii="Times New Roman" w:hAnsi="Times New Roman" w:cs="Times New Roman"/>
          <w:sz w:val="28"/>
          <w:szCs w:val="28"/>
          <w:lang w:val="uk-UA"/>
        </w:rPr>
        <w:lastRenderedPageBreak/>
        <w:t xml:space="preserve">Більшість судів з окупованої території змінили територіальну підсудність та уповноважили їх передати справи до відповідних судових органів, які знаходяться на підконтрольній території України. Але </w:t>
      </w:r>
      <w:r w:rsidR="00657748" w:rsidRPr="00603A6A">
        <w:rPr>
          <w:rFonts w:ascii="Times New Roman" w:hAnsi="Times New Roman" w:cs="Times New Roman"/>
          <w:sz w:val="28"/>
          <w:szCs w:val="28"/>
          <w:lang w:val="uk-UA"/>
        </w:rPr>
        <w:t>під час активних бойових дій всі справи та архівні дані не вдалося вивезти через лінію зіткнення.</w:t>
      </w:r>
      <w:r w:rsidRPr="00603A6A">
        <w:rPr>
          <w:rFonts w:ascii="Times New Roman" w:hAnsi="Times New Roman" w:cs="Times New Roman"/>
          <w:sz w:val="28"/>
          <w:szCs w:val="28"/>
          <w:lang w:val="uk-UA"/>
        </w:rPr>
        <w:t xml:space="preserve"> Також </w:t>
      </w:r>
      <w:r w:rsidR="00657748" w:rsidRPr="00603A6A">
        <w:rPr>
          <w:rFonts w:ascii="Times New Roman" w:hAnsi="Times New Roman" w:cs="Times New Roman"/>
          <w:sz w:val="28"/>
          <w:szCs w:val="28"/>
          <w:lang w:val="uk-UA"/>
        </w:rPr>
        <w:t>гостро постало питання щодо робочих місць, тому що не всім суддям вдалося виїхати на підконтрольну територію та зі своєю</w:t>
      </w:r>
      <w:r w:rsidR="00657748" w:rsidRPr="00603A6A">
        <w:rPr>
          <w:lang w:val="uk-UA"/>
        </w:rPr>
        <w:t xml:space="preserve"> </w:t>
      </w:r>
      <w:r w:rsidR="00657748" w:rsidRPr="00603A6A">
        <w:rPr>
          <w:rFonts w:ascii="Times New Roman" w:hAnsi="Times New Roman" w:cs="Times New Roman"/>
          <w:sz w:val="28"/>
          <w:szCs w:val="28"/>
          <w:lang w:val="uk-UA"/>
        </w:rPr>
        <w:t xml:space="preserve">сім'єю почати життя з чистого аркушу на новому місці під час такого скрутного становища на сході країни, хтось через загальну політичну ситуацію і зовсім подали заяви щодо свого звільнення. К щастю питання </w:t>
      </w:r>
      <w:proofErr w:type="spellStart"/>
      <w:r w:rsidR="00657748" w:rsidRPr="00603A6A">
        <w:rPr>
          <w:rFonts w:ascii="Times New Roman" w:hAnsi="Times New Roman" w:cs="Times New Roman"/>
          <w:sz w:val="28"/>
          <w:szCs w:val="28"/>
          <w:lang w:val="uk-UA"/>
        </w:rPr>
        <w:t>територіальністі</w:t>
      </w:r>
      <w:proofErr w:type="spellEnd"/>
      <w:r w:rsidR="00657748" w:rsidRPr="00603A6A">
        <w:rPr>
          <w:rFonts w:ascii="Times New Roman" w:hAnsi="Times New Roman" w:cs="Times New Roman"/>
          <w:sz w:val="28"/>
          <w:szCs w:val="28"/>
          <w:lang w:val="uk-UA"/>
        </w:rPr>
        <w:t xml:space="preserve"> </w:t>
      </w:r>
      <w:r w:rsidR="00A07C93" w:rsidRPr="00603A6A">
        <w:rPr>
          <w:rFonts w:ascii="Times New Roman" w:hAnsi="Times New Roman" w:cs="Times New Roman"/>
          <w:sz w:val="28"/>
          <w:szCs w:val="28"/>
          <w:lang w:val="uk-UA"/>
        </w:rPr>
        <w:t>знайшло своє</w:t>
      </w:r>
      <w:r w:rsidR="00657748" w:rsidRPr="00603A6A">
        <w:rPr>
          <w:rFonts w:ascii="Times New Roman" w:hAnsi="Times New Roman" w:cs="Times New Roman"/>
          <w:sz w:val="28"/>
          <w:szCs w:val="28"/>
          <w:lang w:val="uk-UA"/>
        </w:rPr>
        <w:t xml:space="preserve"> вирішення </w:t>
      </w:r>
      <w:r w:rsidR="00A07C93" w:rsidRPr="00603A6A">
        <w:rPr>
          <w:rFonts w:ascii="Times New Roman" w:hAnsi="Times New Roman" w:cs="Times New Roman"/>
          <w:sz w:val="28"/>
          <w:szCs w:val="28"/>
          <w:lang w:val="uk-UA"/>
        </w:rPr>
        <w:t xml:space="preserve">указом Президента України Петра Порошенко № 866/2014 від 12 листопада 2014 року, в якому </w:t>
      </w:r>
      <w:r w:rsidR="00657748" w:rsidRPr="00603A6A">
        <w:rPr>
          <w:rFonts w:ascii="Times New Roman" w:hAnsi="Times New Roman" w:cs="Times New Roman"/>
          <w:sz w:val="28"/>
          <w:szCs w:val="28"/>
          <w:lang w:val="uk-UA"/>
        </w:rPr>
        <w:t xml:space="preserve">було змінено розташування  </w:t>
      </w:r>
      <w:r w:rsidR="00A07C93" w:rsidRPr="00603A6A">
        <w:rPr>
          <w:rFonts w:ascii="Times New Roman" w:hAnsi="Times New Roman" w:cs="Times New Roman"/>
          <w:sz w:val="28"/>
          <w:szCs w:val="28"/>
          <w:lang w:val="uk-UA"/>
        </w:rPr>
        <w:t xml:space="preserve">судів з зони Антитерористичної операції (з 30 квітня Операція об'єднаних сил) з метою забезпечення належних і безпечних умов для роботи, своєчасного розгляду справ Донецьким окружним адміністративним судом, Луганським окружним адміністративним судом та Донецьким апеляційним адміністративним судом. На даний час Луганський окружний адміністративний суд функціоную та розташовується на проспекті </w:t>
      </w:r>
      <w:proofErr w:type="spellStart"/>
      <w:r w:rsidR="00A07C93" w:rsidRPr="00603A6A">
        <w:rPr>
          <w:rFonts w:ascii="Times New Roman" w:hAnsi="Times New Roman" w:cs="Times New Roman"/>
          <w:sz w:val="28"/>
          <w:szCs w:val="28"/>
          <w:lang w:val="uk-UA"/>
        </w:rPr>
        <w:t>Космонавтiв</w:t>
      </w:r>
      <w:proofErr w:type="spellEnd"/>
      <w:r w:rsidR="00A07C93" w:rsidRPr="00603A6A">
        <w:rPr>
          <w:rFonts w:ascii="Times New Roman" w:hAnsi="Times New Roman" w:cs="Times New Roman"/>
          <w:sz w:val="28"/>
          <w:szCs w:val="28"/>
          <w:lang w:val="uk-UA"/>
        </w:rPr>
        <w:t>, 18, місто Сєвєродонецьк, Луганської області.</w:t>
      </w:r>
      <w:r w:rsidR="00A07C93" w:rsidRPr="00603A6A">
        <w:rPr>
          <w:rFonts w:ascii="Times New Roman" w:hAnsi="Times New Roman" w:cs="Times New Roman"/>
          <w:sz w:val="28"/>
          <w:szCs w:val="28"/>
          <w:lang w:val="uk-UA"/>
        </w:rPr>
        <w:tab/>
      </w:r>
      <w:r w:rsidR="00A07C93" w:rsidRPr="00603A6A">
        <w:rPr>
          <w:rFonts w:ascii="Times New Roman" w:hAnsi="Times New Roman" w:cs="Times New Roman"/>
          <w:sz w:val="28"/>
          <w:szCs w:val="28"/>
          <w:lang w:val="uk-UA"/>
        </w:rPr>
        <w:tab/>
      </w:r>
      <w:r w:rsidR="00A07C93" w:rsidRPr="00603A6A">
        <w:rPr>
          <w:rFonts w:ascii="Times New Roman" w:hAnsi="Times New Roman" w:cs="Times New Roman"/>
          <w:sz w:val="28"/>
          <w:szCs w:val="28"/>
          <w:lang w:val="uk-UA"/>
        </w:rPr>
        <w:tab/>
      </w:r>
      <w:r w:rsidR="00A07C93" w:rsidRPr="00603A6A">
        <w:rPr>
          <w:rFonts w:ascii="Times New Roman" w:hAnsi="Times New Roman" w:cs="Times New Roman"/>
          <w:sz w:val="28"/>
          <w:szCs w:val="28"/>
          <w:lang w:val="uk-UA"/>
        </w:rPr>
        <w:tab/>
      </w:r>
      <w:r w:rsidR="00A07C93" w:rsidRPr="00603A6A">
        <w:rPr>
          <w:rFonts w:ascii="Times New Roman" w:hAnsi="Times New Roman" w:cs="Times New Roman"/>
          <w:sz w:val="28"/>
          <w:szCs w:val="28"/>
          <w:lang w:val="uk-UA"/>
        </w:rPr>
        <w:tab/>
        <w:t>Узагальнюючи хочеться зазначити те що</w:t>
      </w:r>
      <w:r w:rsidR="00603A6A" w:rsidRPr="00603A6A">
        <w:rPr>
          <w:rFonts w:ascii="Times New Roman" w:hAnsi="Times New Roman" w:cs="Times New Roman"/>
          <w:sz w:val="28"/>
          <w:szCs w:val="28"/>
          <w:lang w:val="uk-UA"/>
        </w:rPr>
        <w:t xml:space="preserve"> </w:t>
      </w:r>
      <w:r w:rsidR="00A07C93" w:rsidRPr="00603A6A">
        <w:rPr>
          <w:rFonts w:ascii="Times New Roman" w:hAnsi="Times New Roman" w:cs="Times New Roman"/>
          <w:sz w:val="28"/>
          <w:szCs w:val="28"/>
          <w:lang w:val="uk-UA"/>
        </w:rPr>
        <w:t>на даний час адміністративний суд Луганщини активно виконує покладені на нього завдання та успішно справляється з</w:t>
      </w:r>
      <w:r w:rsidR="00603A6A" w:rsidRPr="00603A6A">
        <w:rPr>
          <w:rFonts w:ascii="Times New Roman" w:hAnsi="Times New Roman" w:cs="Times New Roman"/>
          <w:sz w:val="28"/>
          <w:szCs w:val="28"/>
          <w:lang w:val="uk-UA"/>
        </w:rPr>
        <w:t xml:space="preserve"> завантаженістю. Хочеться окремо подякувати людей за їх свідому патріотичну громадянську позицію та професіоналізм, подякувати також за те що знайшли в собі сили та відродили з попелу війни адміністративне судочинство</w:t>
      </w:r>
      <w:r w:rsidR="00B77C32">
        <w:rPr>
          <w:rFonts w:ascii="Times New Roman" w:hAnsi="Times New Roman" w:cs="Times New Roman"/>
          <w:sz w:val="28"/>
          <w:szCs w:val="28"/>
          <w:lang w:val="uk-UA"/>
        </w:rPr>
        <w:t xml:space="preserve"> Луганщини</w:t>
      </w:r>
      <w:r w:rsidR="00603A6A" w:rsidRPr="00603A6A">
        <w:rPr>
          <w:rFonts w:ascii="Times New Roman" w:hAnsi="Times New Roman" w:cs="Times New Roman"/>
          <w:sz w:val="28"/>
          <w:szCs w:val="28"/>
          <w:lang w:val="uk-UA"/>
        </w:rPr>
        <w:t>. Також треба побажати подальших успіхів у розвитку та вдосконалення адміністративного судочинства нашого краю, і побільше вихованих, освічених у майбутньому юристів на робочих місцях</w:t>
      </w:r>
      <w:r w:rsidR="00603A6A" w:rsidRPr="00FC1DE8">
        <w:rPr>
          <w:rFonts w:ascii="Times New Roman" w:hAnsi="Times New Roman" w:cs="Times New Roman"/>
          <w:sz w:val="28"/>
          <w:szCs w:val="28"/>
        </w:rPr>
        <w:t xml:space="preserve"> </w:t>
      </w:r>
      <w:r w:rsidR="00603A6A" w:rsidRPr="00603A6A">
        <w:rPr>
          <w:rFonts w:ascii="Times New Roman" w:hAnsi="Times New Roman" w:cs="Times New Roman"/>
          <w:sz w:val="28"/>
          <w:szCs w:val="28"/>
          <w:lang w:val="uk-UA"/>
        </w:rPr>
        <w:t>Луганського окружного адміністративного суду.</w:t>
      </w:r>
      <w:r w:rsidR="006079F6">
        <w:rPr>
          <w:rFonts w:ascii="Times New Roman" w:hAnsi="Times New Roman" w:cs="Times New Roman"/>
          <w:sz w:val="28"/>
          <w:szCs w:val="28"/>
          <w:lang w:val="uk-UA"/>
        </w:rPr>
        <w:t xml:space="preserve"> Любов до рідного країни</w:t>
      </w:r>
      <w:r w:rsidR="006079F6" w:rsidRPr="00FC1DE8">
        <w:rPr>
          <w:rFonts w:ascii="Times New Roman" w:hAnsi="Times New Roman" w:cs="Times New Roman"/>
          <w:sz w:val="28"/>
          <w:szCs w:val="28"/>
        </w:rPr>
        <w:t xml:space="preserve">, </w:t>
      </w:r>
      <w:r w:rsidR="006079F6">
        <w:rPr>
          <w:rFonts w:ascii="Times New Roman" w:hAnsi="Times New Roman" w:cs="Times New Roman"/>
          <w:sz w:val="28"/>
          <w:szCs w:val="28"/>
          <w:lang w:val="uk-UA"/>
        </w:rPr>
        <w:t xml:space="preserve">професії робить нас </w:t>
      </w:r>
      <w:proofErr w:type="spellStart"/>
      <w:r w:rsidR="006079F6" w:rsidRPr="00FC1DE8">
        <w:rPr>
          <w:rFonts w:ascii="Times New Roman" w:hAnsi="Times New Roman" w:cs="Times New Roman"/>
          <w:sz w:val="28"/>
          <w:szCs w:val="28"/>
        </w:rPr>
        <w:t>сильнішими</w:t>
      </w:r>
      <w:proofErr w:type="spellEnd"/>
      <w:r w:rsidR="006079F6">
        <w:rPr>
          <w:rFonts w:ascii="Times New Roman" w:hAnsi="Times New Roman" w:cs="Times New Roman"/>
          <w:sz w:val="28"/>
          <w:szCs w:val="28"/>
        </w:rPr>
        <w:t xml:space="preserve"> </w:t>
      </w:r>
      <w:r w:rsidR="006079F6">
        <w:rPr>
          <w:rFonts w:ascii="Times New Roman" w:hAnsi="Times New Roman" w:cs="Times New Roman"/>
          <w:sz w:val="28"/>
          <w:szCs w:val="28"/>
          <w:lang w:val="uk-UA"/>
        </w:rPr>
        <w:t>і має велике значення для нашого з вами майбутнього</w:t>
      </w:r>
      <w:r w:rsidR="006079F6" w:rsidRPr="00FC1DE8">
        <w:rPr>
          <w:rFonts w:ascii="Times New Roman" w:hAnsi="Times New Roman" w:cs="Times New Roman"/>
          <w:sz w:val="28"/>
          <w:szCs w:val="28"/>
        </w:rPr>
        <w:t>.</w:t>
      </w:r>
    </w:p>
    <w:p w:rsidR="00603A6A" w:rsidRDefault="00603A6A" w:rsidP="00657748">
      <w:pPr>
        <w:spacing w:after="0" w:line="360" w:lineRule="auto"/>
        <w:ind w:firstLine="709"/>
        <w:jc w:val="both"/>
        <w:rPr>
          <w:rFonts w:ascii="Times New Roman" w:hAnsi="Times New Roman" w:cs="Times New Roman"/>
          <w:sz w:val="28"/>
          <w:szCs w:val="28"/>
          <w:lang w:val="uk-UA"/>
        </w:rPr>
      </w:pPr>
    </w:p>
    <w:sectPr w:rsidR="00603A6A" w:rsidSect="00D63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7"/>
    <w:rsid w:val="000670E3"/>
    <w:rsid w:val="00184E5B"/>
    <w:rsid w:val="00290A72"/>
    <w:rsid w:val="002A71E7"/>
    <w:rsid w:val="002C7BCE"/>
    <w:rsid w:val="002E7489"/>
    <w:rsid w:val="003C054E"/>
    <w:rsid w:val="003F64E5"/>
    <w:rsid w:val="00486F47"/>
    <w:rsid w:val="00537287"/>
    <w:rsid w:val="005E0AA9"/>
    <w:rsid w:val="00603A6A"/>
    <w:rsid w:val="006079F6"/>
    <w:rsid w:val="006237D4"/>
    <w:rsid w:val="00657748"/>
    <w:rsid w:val="00767856"/>
    <w:rsid w:val="008E2042"/>
    <w:rsid w:val="0092535A"/>
    <w:rsid w:val="00926CDC"/>
    <w:rsid w:val="009C030C"/>
    <w:rsid w:val="00A07C93"/>
    <w:rsid w:val="00A543B5"/>
    <w:rsid w:val="00AC1694"/>
    <w:rsid w:val="00B77C32"/>
    <w:rsid w:val="00C0339B"/>
    <w:rsid w:val="00C1540E"/>
    <w:rsid w:val="00C35E63"/>
    <w:rsid w:val="00D63B3D"/>
    <w:rsid w:val="00FC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F0C7A-E2A5-4244-B2A2-648F7B89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C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1854">
      <w:bodyDiv w:val="1"/>
      <w:marLeft w:val="0"/>
      <w:marRight w:val="0"/>
      <w:marTop w:val="0"/>
      <w:marBottom w:val="0"/>
      <w:divBdr>
        <w:top w:val="none" w:sz="0" w:space="0" w:color="auto"/>
        <w:left w:val="none" w:sz="0" w:space="0" w:color="auto"/>
        <w:bottom w:val="none" w:sz="0" w:space="0" w:color="auto"/>
        <w:right w:val="none" w:sz="0" w:space="0" w:color="auto"/>
      </w:divBdr>
    </w:div>
    <w:div w:id="10622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dilaind</dc:creator>
  <cp:lastModifiedBy>a10480140@outlook.com</cp:lastModifiedBy>
  <cp:revision>2</cp:revision>
  <dcterms:created xsi:type="dcterms:W3CDTF">2019-07-09T12:55:00Z</dcterms:created>
  <dcterms:modified xsi:type="dcterms:W3CDTF">2019-07-09T12:55:00Z</dcterms:modified>
</cp:coreProperties>
</file>