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0E3" w:rsidRPr="003F64E5" w:rsidRDefault="000670E3" w:rsidP="00063CA6">
      <w:pPr>
        <w:spacing w:after="0" w:line="240" w:lineRule="auto"/>
        <w:jc w:val="right"/>
        <w:rPr>
          <w:rFonts w:ascii="Times New Roman" w:hAnsi="Times New Roman" w:cs="Times New Roman"/>
          <w:b/>
          <w:i/>
          <w:sz w:val="28"/>
          <w:szCs w:val="28"/>
          <w:lang w:val="uk-UA"/>
        </w:rPr>
      </w:pPr>
      <w:bookmarkStart w:id="0" w:name="_GoBack"/>
      <w:bookmarkEnd w:id="0"/>
      <w:proofErr w:type="spellStart"/>
      <w:r w:rsidRPr="003F64E5">
        <w:rPr>
          <w:rFonts w:ascii="Times New Roman" w:hAnsi="Times New Roman" w:cs="Times New Roman"/>
          <w:b/>
          <w:i/>
          <w:sz w:val="28"/>
          <w:szCs w:val="28"/>
          <w:lang w:val="uk-UA"/>
        </w:rPr>
        <w:t>Капінос</w:t>
      </w:r>
      <w:proofErr w:type="spellEnd"/>
      <w:r w:rsidRPr="003F64E5">
        <w:rPr>
          <w:rFonts w:ascii="Times New Roman" w:hAnsi="Times New Roman" w:cs="Times New Roman"/>
          <w:b/>
          <w:i/>
          <w:sz w:val="28"/>
          <w:szCs w:val="28"/>
          <w:lang w:val="uk-UA"/>
        </w:rPr>
        <w:t xml:space="preserve"> Дмитро Васильович</w:t>
      </w:r>
    </w:p>
    <w:p w:rsidR="000670E3" w:rsidRPr="003F64E5" w:rsidRDefault="000670E3" w:rsidP="00063CA6">
      <w:pPr>
        <w:spacing w:after="0" w:line="240" w:lineRule="auto"/>
        <w:jc w:val="right"/>
        <w:rPr>
          <w:rFonts w:ascii="Times New Roman" w:hAnsi="Times New Roman" w:cs="Times New Roman"/>
          <w:b/>
          <w:i/>
          <w:sz w:val="28"/>
          <w:szCs w:val="28"/>
          <w:lang w:val="uk-UA"/>
        </w:rPr>
      </w:pPr>
      <w:r w:rsidRPr="003F64E5">
        <w:rPr>
          <w:rFonts w:ascii="Times New Roman" w:hAnsi="Times New Roman" w:cs="Times New Roman"/>
          <w:b/>
          <w:i/>
          <w:sz w:val="28"/>
          <w:szCs w:val="28"/>
          <w:lang w:val="uk-UA"/>
        </w:rPr>
        <w:t>Студент 3 курсу денного відділення, юридичного факультету</w:t>
      </w:r>
    </w:p>
    <w:p w:rsidR="000670E3" w:rsidRDefault="000670E3" w:rsidP="00063CA6">
      <w:pPr>
        <w:spacing w:after="0" w:line="240" w:lineRule="auto"/>
        <w:jc w:val="right"/>
        <w:rPr>
          <w:rFonts w:ascii="Times New Roman" w:hAnsi="Times New Roman" w:cs="Times New Roman"/>
          <w:b/>
          <w:i/>
          <w:sz w:val="28"/>
          <w:szCs w:val="28"/>
          <w:lang w:val="uk-UA"/>
        </w:rPr>
      </w:pPr>
      <w:r w:rsidRPr="003F64E5">
        <w:rPr>
          <w:rFonts w:ascii="Times New Roman" w:hAnsi="Times New Roman" w:cs="Times New Roman"/>
          <w:b/>
          <w:i/>
          <w:sz w:val="28"/>
          <w:szCs w:val="28"/>
          <w:lang w:val="uk-UA"/>
        </w:rPr>
        <w:t xml:space="preserve">Східноукраїнського національного університету імені В. Даля </w:t>
      </w:r>
    </w:p>
    <w:p w:rsidR="00C353D5" w:rsidRDefault="00063CA6" w:rsidP="00063CA6">
      <w:pPr>
        <w:spacing w:after="0" w:line="240" w:lineRule="auto"/>
        <w:jc w:val="right"/>
        <w:rPr>
          <w:rFonts w:ascii="Times New Roman" w:hAnsi="Times New Roman" w:cs="Times New Roman"/>
          <w:b/>
          <w:iCs/>
          <w:sz w:val="28"/>
          <w:szCs w:val="28"/>
          <w:lang w:val="uk-UA"/>
        </w:rPr>
      </w:pPr>
      <w:r w:rsidRPr="00C57A1A">
        <w:rPr>
          <w:rFonts w:ascii="Times New Roman" w:hAnsi="Times New Roman" w:cs="Times New Roman"/>
          <w:b/>
          <w:i/>
          <w:iCs/>
          <w:sz w:val="28"/>
          <w:szCs w:val="28"/>
          <w:lang w:val="uk-UA"/>
        </w:rPr>
        <w:t xml:space="preserve">науковий керівник: </w:t>
      </w:r>
      <w:proofErr w:type="spellStart"/>
      <w:r w:rsidRPr="00C57A1A">
        <w:rPr>
          <w:rFonts w:ascii="Times New Roman" w:hAnsi="Times New Roman" w:cs="Times New Roman"/>
          <w:b/>
          <w:i/>
          <w:iCs/>
          <w:sz w:val="28"/>
          <w:szCs w:val="28"/>
          <w:lang w:val="uk-UA"/>
        </w:rPr>
        <w:t>к.ю.н</w:t>
      </w:r>
      <w:proofErr w:type="spellEnd"/>
      <w:r w:rsidRPr="00C57A1A">
        <w:rPr>
          <w:rFonts w:ascii="Times New Roman" w:hAnsi="Times New Roman" w:cs="Times New Roman"/>
          <w:b/>
          <w:i/>
          <w:iCs/>
          <w:sz w:val="28"/>
          <w:szCs w:val="28"/>
          <w:lang w:val="uk-UA"/>
        </w:rPr>
        <w:t xml:space="preserve">., доц. </w:t>
      </w:r>
      <w:proofErr w:type="spellStart"/>
      <w:r w:rsidRPr="00C57A1A">
        <w:rPr>
          <w:rFonts w:ascii="Times New Roman" w:hAnsi="Times New Roman" w:cs="Times New Roman"/>
          <w:b/>
          <w:i/>
          <w:iCs/>
          <w:sz w:val="28"/>
          <w:szCs w:val="28"/>
          <w:lang w:val="uk-UA"/>
        </w:rPr>
        <w:t>Арсентьєва</w:t>
      </w:r>
      <w:proofErr w:type="spellEnd"/>
      <w:r w:rsidRPr="00C57A1A">
        <w:rPr>
          <w:rFonts w:ascii="Times New Roman" w:hAnsi="Times New Roman" w:cs="Times New Roman"/>
          <w:b/>
          <w:i/>
          <w:iCs/>
          <w:sz w:val="28"/>
          <w:szCs w:val="28"/>
          <w:lang w:val="uk-UA"/>
        </w:rPr>
        <w:t xml:space="preserve"> О.С</w:t>
      </w:r>
      <w:r>
        <w:rPr>
          <w:rFonts w:ascii="Times New Roman" w:hAnsi="Times New Roman" w:cs="Times New Roman"/>
          <w:b/>
          <w:iCs/>
          <w:sz w:val="28"/>
          <w:szCs w:val="28"/>
          <w:lang w:val="uk-UA"/>
        </w:rPr>
        <w:t>.</w:t>
      </w:r>
    </w:p>
    <w:p w:rsidR="00063CA6" w:rsidRDefault="00063CA6" w:rsidP="00063CA6">
      <w:pPr>
        <w:spacing w:after="100" w:line="360" w:lineRule="auto"/>
        <w:jc w:val="right"/>
        <w:rPr>
          <w:rFonts w:ascii="Times New Roman" w:hAnsi="Times New Roman" w:cs="Times New Roman"/>
          <w:b/>
          <w:iCs/>
          <w:sz w:val="28"/>
          <w:szCs w:val="28"/>
          <w:lang w:val="uk-UA"/>
        </w:rPr>
      </w:pPr>
    </w:p>
    <w:p w:rsidR="003F64E5" w:rsidRPr="00C353D5" w:rsidRDefault="00C353D5" w:rsidP="003D44EA">
      <w:pPr>
        <w:spacing w:after="100" w:line="360" w:lineRule="auto"/>
        <w:jc w:val="center"/>
        <w:rPr>
          <w:rFonts w:ascii="Times New Roman" w:hAnsi="Times New Roman" w:cs="Times New Roman"/>
          <w:b/>
          <w:iCs/>
          <w:sz w:val="28"/>
          <w:szCs w:val="28"/>
          <w:lang w:val="uk-UA"/>
        </w:rPr>
      </w:pPr>
      <w:r w:rsidRPr="00C353D5">
        <w:rPr>
          <w:rFonts w:ascii="Times New Roman" w:hAnsi="Times New Roman" w:cs="Times New Roman"/>
          <w:b/>
          <w:iCs/>
          <w:sz w:val="28"/>
          <w:szCs w:val="28"/>
          <w:lang w:val="uk-UA"/>
        </w:rPr>
        <w:t xml:space="preserve">РОЗГЛЯД ТИПОВИХ СПРАВ В АДМІНІСТРАТИВНОМУ СУДОЧИНСТВІ ЯК ЗАСІБ ЗАХИСТУ ПРАВ ЛЮДИНИ – ПРАКТИКА </w:t>
      </w:r>
      <w:r w:rsidRPr="00C353D5">
        <w:rPr>
          <w:rFonts w:ascii="Times New Roman" w:hAnsi="Times New Roman" w:cs="Times New Roman"/>
          <w:b/>
          <w:sz w:val="28"/>
          <w:szCs w:val="28"/>
          <w:lang w:val="uk-UA"/>
        </w:rPr>
        <w:t>ЛУГАНСЬКОГО ОКРУЖНОГО АДМІНІСТРАТИВНОГО СУДУ</w:t>
      </w:r>
    </w:p>
    <w:p w:rsidR="003F64E5" w:rsidRDefault="003F64E5" w:rsidP="003D44EA">
      <w:pPr>
        <w:spacing w:after="100" w:line="360" w:lineRule="auto"/>
        <w:jc w:val="right"/>
        <w:rPr>
          <w:rFonts w:ascii="Times New Roman" w:hAnsi="Times New Roman" w:cs="Times New Roman"/>
          <w:bCs/>
          <w:i/>
          <w:sz w:val="28"/>
          <w:szCs w:val="28"/>
          <w:lang w:val="uk-UA"/>
        </w:rPr>
      </w:pPr>
      <w:r>
        <w:rPr>
          <w:rFonts w:ascii="Times New Roman" w:hAnsi="Times New Roman" w:cs="Times New Roman"/>
          <w:bCs/>
          <w:i/>
          <w:sz w:val="28"/>
          <w:szCs w:val="28"/>
          <w:lang w:val="uk-UA"/>
        </w:rPr>
        <w:t>«</w:t>
      </w:r>
      <w:r w:rsidRPr="003F64E5">
        <w:rPr>
          <w:rFonts w:ascii="Times New Roman" w:hAnsi="Times New Roman" w:cs="Times New Roman"/>
          <w:bCs/>
          <w:i/>
          <w:sz w:val="28"/>
          <w:szCs w:val="28"/>
          <w:lang w:val="uk-UA"/>
        </w:rPr>
        <w:t>Правосуддя є підстава всіх суспільних чеснот</w:t>
      </w:r>
      <w:r>
        <w:rPr>
          <w:rFonts w:ascii="Times New Roman" w:hAnsi="Times New Roman" w:cs="Times New Roman"/>
          <w:bCs/>
          <w:i/>
          <w:sz w:val="28"/>
          <w:szCs w:val="28"/>
          <w:lang w:val="uk-UA"/>
        </w:rPr>
        <w:t>»</w:t>
      </w:r>
    </w:p>
    <w:p w:rsidR="00A543B5" w:rsidRDefault="003F64E5" w:rsidP="003D44EA">
      <w:pPr>
        <w:spacing w:after="100" w:line="360" w:lineRule="auto"/>
        <w:jc w:val="right"/>
        <w:rPr>
          <w:rFonts w:ascii="Times New Roman" w:hAnsi="Times New Roman" w:cs="Times New Roman"/>
          <w:bCs/>
          <w:iCs/>
          <w:sz w:val="28"/>
          <w:szCs w:val="28"/>
          <w:lang w:val="uk-UA"/>
        </w:rPr>
      </w:pPr>
      <w:r w:rsidRPr="003F64E5">
        <w:rPr>
          <w:rFonts w:ascii="Times New Roman" w:hAnsi="Times New Roman" w:cs="Times New Roman"/>
          <w:bCs/>
          <w:iCs/>
          <w:sz w:val="28"/>
          <w:szCs w:val="28"/>
          <w:lang w:val="uk-UA"/>
        </w:rPr>
        <w:t>Поль Анрі Гольбах</w:t>
      </w:r>
    </w:p>
    <w:p w:rsidR="003F64E5" w:rsidRDefault="003F64E5" w:rsidP="00A543B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Важливість та наявність адміністративного судочинства є критерієм відповідності національної судової системи міжнародно-правовим стандартам з дотримання </w:t>
      </w:r>
      <w:r w:rsidR="006402CA">
        <w:rPr>
          <w:rFonts w:ascii="Times New Roman" w:hAnsi="Times New Roman" w:cs="Times New Roman"/>
          <w:sz w:val="28"/>
          <w:szCs w:val="28"/>
          <w:lang w:val="uk-UA"/>
        </w:rPr>
        <w:t>і</w:t>
      </w:r>
      <w:r>
        <w:rPr>
          <w:rFonts w:ascii="Times New Roman" w:hAnsi="Times New Roman" w:cs="Times New Roman"/>
          <w:sz w:val="28"/>
          <w:szCs w:val="28"/>
          <w:lang w:val="uk-UA"/>
        </w:rPr>
        <w:t xml:space="preserve"> забезпечення прав та свобод громадянина, а тако</w:t>
      </w:r>
      <w:r w:rsidR="00926CDC">
        <w:rPr>
          <w:rFonts w:ascii="Times New Roman" w:hAnsi="Times New Roman" w:cs="Times New Roman"/>
          <w:sz w:val="28"/>
          <w:szCs w:val="28"/>
          <w:lang w:val="uk-UA"/>
        </w:rPr>
        <w:t>ж затвердження досить важливого принципу законності у сфері реалізації виконавчої влади</w:t>
      </w:r>
      <w:r w:rsidR="00A543B5">
        <w:rPr>
          <w:rFonts w:ascii="Times New Roman" w:hAnsi="Times New Roman" w:cs="Times New Roman"/>
          <w:sz w:val="28"/>
          <w:szCs w:val="28"/>
          <w:lang w:val="uk-UA"/>
        </w:rPr>
        <w:t>.</w:t>
      </w:r>
      <w:r w:rsidR="00926CDC">
        <w:rPr>
          <w:rFonts w:ascii="Times New Roman" w:hAnsi="Times New Roman" w:cs="Times New Roman"/>
          <w:sz w:val="28"/>
          <w:szCs w:val="28"/>
          <w:lang w:val="uk-UA"/>
        </w:rPr>
        <w:t xml:space="preserve"> </w:t>
      </w:r>
    </w:p>
    <w:p w:rsidR="009C030C" w:rsidRDefault="009C030C"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Спостерігаючи в сучасності за реформаторськими процесами, можна наголосити, що формування адміністративних судів та адміністративного правосуддя являє собою процес вдосконалення судової системи в Україні. Саме спеціалізована судова юрисдикція, підвищуючи професіоналізм суддів і якість розгляду публічно-правових спорів, т</w:t>
      </w:r>
      <w:r w:rsidR="00290A72">
        <w:rPr>
          <w:rFonts w:ascii="Times New Roman" w:hAnsi="Times New Roman" w:cs="Times New Roman"/>
          <w:sz w:val="28"/>
          <w:szCs w:val="28"/>
          <w:lang w:val="uk-UA"/>
        </w:rPr>
        <w:t>о</w:t>
      </w:r>
      <w:r>
        <w:rPr>
          <w:rFonts w:ascii="Times New Roman" w:hAnsi="Times New Roman" w:cs="Times New Roman"/>
          <w:sz w:val="28"/>
          <w:szCs w:val="28"/>
          <w:lang w:val="uk-UA"/>
        </w:rPr>
        <w:t xml:space="preserve"> саме вона здатна удос</w:t>
      </w:r>
      <w:r w:rsidR="006402CA">
        <w:rPr>
          <w:rFonts w:ascii="Times New Roman" w:hAnsi="Times New Roman" w:cs="Times New Roman"/>
          <w:sz w:val="28"/>
          <w:szCs w:val="28"/>
          <w:lang w:val="uk-UA"/>
        </w:rPr>
        <w:t>к</w:t>
      </w:r>
      <w:r>
        <w:rPr>
          <w:rFonts w:ascii="Times New Roman" w:hAnsi="Times New Roman" w:cs="Times New Roman"/>
          <w:sz w:val="28"/>
          <w:szCs w:val="28"/>
          <w:lang w:val="uk-UA"/>
        </w:rPr>
        <w:t>оналити організацію та функціонування судової влади і підвищити її ефективність.</w:t>
      </w:r>
      <w:r w:rsidR="00290A72">
        <w:rPr>
          <w:rFonts w:ascii="Times New Roman" w:hAnsi="Times New Roman" w:cs="Times New Roman"/>
          <w:sz w:val="28"/>
          <w:szCs w:val="28"/>
          <w:lang w:val="uk-UA"/>
        </w:rPr>
        <w:t xml:space="preserve"> У цьому напрямі судової реформи головною метою є підвищення якості правосуддя, забезпечення правового захисту суб’єктивних публічних прав громадян і законних інтересів юридичних осіб.</w:t>
      </w:r>
    </w:p>
    <w:p w:rsidR="009168F9" w:rsidRDefault="00ED1E48"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в наш час однією з актуальних та важливих проблем виступає проведення на Сході України судової діяльності </w:t>
      </w:r>
      <w:r w:rsidR="006402CA">
        <w:rPr>
          <w:rFonts w:ascii="Times New Roman" w:hAnsi="Times New Roman" w:cs="Times New Roman"/>
          <w:sz w:val="28"/>
          <w:szCs w:val="28"/>
          <w:lang w:val="uk-UA"/>
        </w:rPr>
        <w:t>яку</w:t>
      </w:r>
      <w:r>
        <w:rPr>
          <w:rFonts w:ascii="Times New Roman" w:hAnsi="Times New Roman" w:cs="Times New Roman"/>
          <w:sz w:val="28"/>
          <w:szCs w:val="28"/>
          <w:lang w:val="uk-UA"/>
        </w:rPr>
        <w:t xml:space="preserve"> потребує населення </w:t>
      </w:r>
      <w:r w:rsidR="007202C7">
        <w:rPr>
          <w:rFonts w:ascii="Times New Roman" w:hAnsi="Times New Roman" w:cs="Times New Roman"/>
          <w:sz w:val="28"/>
          <w:szCs w:val="28"/>
          <w:lang w:val="uk-UA"/>
        </w:rPr>
        <w:t>щодо</w:t>
      </w:r>
      <w:r>
        <w:rPr>
          <w:rFonts w:ascii="Times New Roman" w:hAnsi="Times New Roman" w:cs="Times New Roman"/>
          <w:sz w:val="28"/>
          <w:szCs w:val="28"/>
          <w:lang w:val="uk-UA"/>
        </w:rPr>
        <w:t xml:space="preserve"> захист</w:t>
      </w:r>
      <w:r w:rsidR="007202C7">
        <w:rPr>
          <w:rFonts w:ascii="Times New Roman" w:hAnsi="Times New Roman" w:cs="Times New Roman"/>
          <w:sz w:val="28"/>
          <w:szCs w:val="28"/>
          <w:lang w:val="uk-UA"/>
        </w:rPr>
        <w:t>у</w:t>
      </w:r>
      <w:r>
        <w:rPr>
          <w:rFonts w:ascii="Times New Roman" w:hAnsi="Times New Roman" w:cs="Times New Roman"/>
          <w:sz w:val="28"/>
          <w:szCs w:val="28"/>
          <w:lang w:val="uk-UA"/>
        </w:rPr>
        <w:t xml:space="preserve"> своїх прав та інтересів під час тривалого періоду проведення в Луганській та Донецькій областях антитерористичної операції</w:t>
      </w:r>
      <w:r w:rsidR="00F9626F">
        <w:rPr>
          <w:rFonts w:ascii="Times New Roman" w:hAnsi="Times New Roman" w:cs="Times New Roman"/>
          <w:sz w:val="28"/>
          <w:szCs w:val="28"/>
          <w:lang w:val="uk-UA"/>
        </w:rPr>
        <w:t xml:space="preserve"> (далі АТО)</w:t>
      </w:r>
      <w:r>
        <w:rPr>
          <w:rFonts w:ascii="Times New Roman" w:hAnsi="Times New Roman" w:cs="Times New Roman"/>
          <w:sz w:val="28"/>
          <w:szCs w:val="28"/>
          <w:lang w:val="uk-UA"/>
        </w:rPr>
        <w:t>, що переросла до операцій об’єднаних сил</w:t>
      </w:r>
      <w:r w:rsidR="00F9626F">
        <w:rPr>
          <w:rFonts w:ascii="Times New Roman" w:hAnsi="Times New Roman" w:cs="Times New Roman"/>
          <w:sz w:val="28"/>
          <w:szCs w:val="28"/>
          <w:lang w:val="uk-UA"/>
        </w:rPr>
        <w:t xml:space="preserve"> (далі ООС)</w:t>
      </w:r>
      <w:r w:rsidR="002E5E98">
        <w:rPr>
          <w:rFonts w:ascii="Times New Roman" w:hAnsi="Times New Roman" w:cs="Times New Roman"/>
          <w:sz w:val="28"/>
          <w:szCs w:val="28"/>
          <w:lang w:val="uk-UA"/>
        </w:rPr>
        <w:t>.</w:t>
      </w:r>
      <w:r w:rsidR="009168F9">
        <w:rPr>
          <w:rFonts w:ascii="Times New Roman" w:hAnsi="Times New Roman" w:cs="Times New Roman"/>
          <w:sz w:val="28"/>
          <w:szCs w:val="28"/>
          <w:lang w:val="uk-UA"/>
        </w:rPr>
        <w:t xml:space="preserve"> </w:t>
      </w:r>
    </w:p>
    <w:p w:rsidR="00F9626F" w:rsidRDefault="009168F9"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Більшість судів окупованої територій відразу змінили територіальну підсудність (58 судів), та уповноважили їх передати </w:t>
      </w:r>
      <w:r w:rsidR="0013132E">
        <w:rPr>
          <w:rFonts w:ascii="Times New Roman" w:hAnsi="Times New Roman" w:cs="Times New Roman"/>
          <w:sz w:val="28"/>
          <w:szCs w:val="28"/>
          <w:lang w:val="uk-UA"/>
        </w:rPr>
        <w:t>с</w:t>
      </w:r>
      <w:r w:rsidRPr="009168F9">
        <w:rPr>
          <w:rFonts w:ascii="Times New Roman" w:hAnsi="Times New Roman" w:cs="Times New Roman"/>
          <w:sz w:val="28"/>
          <w:szCs w:val="28"/>
          <w:lang w:val="uk-UA"/>
        </w:rPr>
        <w:t xml:space="preserve">прави до відповідних </w:t>
      </w:r>
      <w:r w:rsidRPr="009168F9">
        <w:rPr>
          <w:rFonts w:ascii="Times New Roman" w:hAnsi="Times New Roman" w:cs="Times New Roman"/>
          <w:sz w:val="28"/>
          <w:szCs w:val="28"/>
          <w:lang w:val="uk-UA"/>
        </w:rPr>
        <w:lastRenderedPageBreak/>
        <w:t xml:space="preserve">судових органів, які знаходяться на </w:t>
      </w:r>
      <w:r w:rsidR="0013132E">
        <w:rPr>
          <w:rFonts w:ascii="Times New Roman" w:hAnsi="Times New Roman" w:cs="Times New Roman"/>
          <w:sz w:val="28"/>
          <w:szCs w:val="28"/>
          <w:lang w:val="uk-UA"/>
        </w:rPr>
        <w:t>підконтрольній територій України</w:t>
      </w:r>
      <w:r w:rsidRPr="009168F9">
        <w:rPr>
          <w:rFonts w:ascii="Times New Roman" w:hAnsi="Times New Roman" w:cs="Times New Roman"/>
          <w:sz w:val="28"/>
          <w:szCs w:val="28"/>
          <w:lang w:val="uk-UA"/>
        </w:rPr>
        <w:t>.</w:t>
      </w:r>
      <w:r>
        <w:rPr>
          <w:rFonts w:ascii="Times New Roman" w:hAnsi="Times New Roman" w:cs="Times New Roman"/>
          <w:sz w:val="28"/>
          <w:szCs w:val="28"/>
          <w:lang w:val="uk-UA"/>
        </w:rPr>
        <w:t xml:space="preserve"> Але в реаліях цього всього не відбулося</w:t>
      </w:r>
      <w:r w:rsidR="0013132E">
        <w:rPr>
          <w:rFonts w:ascii="Times New Roman" w:hAnsi="Times New Roman" w:cs="Times New Roman"/>
          <w:sz w:val="28"/>
          <w:szCs w:val="28"/>
          <w:lang w:val="uk-UA"/>
        </w:rPr>
        <w:t>,</w:t>
      </w:r>
      <w:r>
        <w:rPr>
          <w:rFonts w:ascii="Times New Roman" w:hAnsi="Times New Roman" w:cs="Times New Roman"/>
          <w:sz w:val="28"/>
          <w:szCs w:val="28"/>
          <w:lang w:val="uk-UA"/>
        </w:rPr>
        <w:t xml:space="preserve"> так-як </w:t>
      </w:r>
      <w:r w:rsidRPr="009168F9">
        <w:rPr>
          <w:rFonts w:ascii="Times New Roman" w:hAnsi="Times New Roman" w:cs="Times New Roman"/>
          <w:sz w:val="28"/>
          <w:szCs w:val="28"/>
          <w:lang w:val="uk-UA"/>
        </w:rPr>
        <w:t xml:space="preserve">транспорт, який їх вивозив, був зупинений на блок-постах бойовиків так званих ДНР і ЛНР, </w:t>
      </w:r>
      <w:r w:rsidR="0013132E">
        <w:rPr>
          <w:rFonts w:ascii="Times New Roman" w:hAnsi="Times New Roman" w:cs="Times New Roman"/>
          <w:sz w:val="28"/>
          <w:szCs w:val="28"/>
          <w:lang w:val="uk-UA"/>
        </w:rPr>
        <w:t xml:space="preserve">та </w:t>
      </w:r>
      <w:r w:rsidRPr="009168F9">
        <w:rPr>
          <w:rFonts w:ascii="Times New Roman" w:hAnsi="Times New Roman" w:cs="Times New Roman"/>
          <w:sz w:val="28"/>
          <w:szCs w:val="28"/>
          <w:lang w:val="uk-UA"/>
        </w:rPr>
        <w:t>справи було вилучено.</w:t>
      </w:r>
      <w:r>
        <w:rPr>
          <w:rFonts w:ascii="Times New Roman" w:hAnsi="Times New Roman" w:cs="Times New Roman"/>
          <w:sz w:val="28"/>
          <w:szCs w:val="28"/>
          <w:lang w:val="uk-UA"/>
        </w:rPr>
        <w:t xml:space="preserve"> Також загострилась проблема безробіття суддів і працівників апаратів судів, хоча певна частина з них і </w:t>
      </w:r>
      <w:r w:rsidR="00F9626F">
        <w:rPr>
          <w:rFonts w:ascii="Times New Roman" w:hAnsi="Times New Roman" w:cs="Times New Roman"/>
          <w:sz w:val="28"/>
          <w:szCs w:val="28"/>
          <w:lang w:val="uk-UA"/>
        </w:rPr>
        <w:t>переїхала</w:t>
      </w:r>
      <w:r>
        <w:rPr>
          <w:rFonts w:ascii="Times New Roman" w:hAnsi="Times New Roman" w:cs="Times New Roman"/>
          <w:sz w:val="28"/>
          <w:szCs w:val="28"/>
          <w:lang w:val="uk-UA"/>
        </w:rPr>
        <w:t xml:space="preserve"> а на підконтрольну </w:t>
      </w:r>
      <w:r w:rsidR="00F9626F">
        <w:rPr>
          <w:rFonts w:ascii="Times New Roman" w:hAnsi="Times New Roman" w:cs="Times New Roman"/>
          <w:sz w:val="28"/>
          <w:szCs w:val="28"/>
          <w:lang w:val="uk-UA"/>
        </w:rPr>
        <w:t>територію</w:t>
      </w:r>
      <w:r>
        <w:rPr>
          <w:rFonts w:ascii="Times New Roman" w:hAnsi="Times New Roman" w:cs="Times New Roman"/>
          <w:sz w:val="28"/>
          <w:szCs w:val="28"/>
          <w:lang w:val="uk-UA"/>
        </w:rPr>
        <w:t xml:space="preserve"> України</w:t>
      </w:r>
      <w:r w:rsidR="00F9626F">
        <w:rPr>
          <w:rFonts w:ascii="Times New Roman" w:hAnsi="Times New Roman" w:cs="Times New Roman"/>
          <w:sz w:val="28"/>
          <w:szCs w:val="28"/>
          <w:lang w:val="uk-UA"/>
        </w:rPr>
        <w:t>,</w:t>
      </w:r>
      <w:r w:rsidR="0013132E">
        <w:rPr>
          <w:rFonts w:ascii="Times New Roman" w:hAnsi="Times New Roman" w:cs="Times New Roman"/>
          <w:sz w:val="28"/>
          <w:szCs w:val="28"/>
          <w:lang w:val="uk-UA"/>
        </w:rPr>
        <w:t xml:space="preserve"> однак </w:t>
      </w:r>
      <w:r w:rsidR="00F9626F">
        <w:rPr>
          <w:rFonts w:ascii="Times New Roman" w:hAnsi="Times New Roman" w:cs="Times New Roman"/>
          <w:sz w:val="28"/>
          <w:szCs w:val="28"/>
          <w:lang w:val="uk-UA"/>
        </w:rPr>
        <w:t>приблизно 90 українських суддів подали заяви на звільнення.</w:t>
      </w:r>
    </w:p>
    <w:p w:rsidR="009168F9" w:rsidRDefault="00F9626F"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на це питання знайшлося вирішення а саме, від 12 листопада 2014 року указом Президента України Петра Порошенко було змінено розташування </w:t>
      </w:r>
      <w:r w:rsidR="009168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судів, та таким чином з зони АТО (ООС) на </w:t>
      </w:r>
      <w:r w:rsidR="0013132E">
        <w:rPr>
          <w:rFonts w:ascii="Times New Roman" w:hAnsi="Times New Roman" w:cs="Times New Roman"/>
          <w:sz w:val="28"/>
          <w:szCs w:val="28"/>
          <w:lang w:val="uk-UA"/>
        </w:rPr>
        <w:t xml:space="preserve">підконтрольну </w:t>
      </w:r>
      <w:r>
        <w:rPr>
          <w:rFonts w:ascii="Times New Roman" w:hAnsi="Times New Roman" w:cs="Times New Roman"/>
          <w:sz w:val="28"/>
          <w:szCs w:val="28"/>
          <w:lang w:val="uk-UA"/>
        </w:rPr>
        <w:t>Україною територію було переміщено 7 найбільших судів.</w:t>
      </w:r>
    </w:p>
    <w:p w:rsidR="002E5E98" w:rsidRPr="00486645" w:rsidRDefault="0055591E"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Саме ці суди займаються розглядом справ громадян як перебувають на окупованій територій та відграють важливу роль в житті та захисті інтересів суспільства . Хотілось би зазначити що до цього переліку входить</w:t>
      </w:r>
      <w:r w:rsidR="00F9626F">
        <w:rPr>
          <w:rFonts w:ascii="Times New Roman" w:hAnsi="Times New Roman" w:cs="Times New Roman"/>
          <w:sz w:val="28"/>
          <w:szCs w:val="28"/>
          <w:lang w:val="uk-UA"/>
        </w:rPr>
        <w:t xml:space="preserve"> </w:t>
      </w:r>
      <w:r w:rsidR="00F9626F" w:rsidRPr="00F9626F">
        <w:rPr>
          <w:rFonts w:ascii="Times New Roman" w:hAnsi="Times New Roman" w:cs="Times New Roman"/>
          <w:sz w:val="28"/>
          <w:szCs w:val="28"/>
          <w:lang w:val="uk-UA"/>
        </w:rPr>
        <w:t>Луганський окружний адміністративний суд</w:t>
      </w:r>
      <w:r w:rsidR="00F9626F">
        <w:rPr>
          <w:rFonts w:ascii="Times New Roman" w:hAnsi="Times New Roman" w:cs="Times New Roman"/>
          <w:sz w:val="28"/>
          <w:szCs w:val="28"/>
          <w:lang w:val="uk-UA"/>
        </w:rPr>
        <w:t xml:space="preserve"> який</w:t>
      </w:r>
      <w:r>
        <w:rPr>
          <w:rFonts w:ascii="Times New Roman" w:hAnsi="Times New Roman" w:cs="Times New Roman"/>
          <w:sz w:val="28"/>
          <w:szCs w:val="28"/>
          <w:lang w:val="uk-UA"/>
        </w:rPr>
        <w:t xml:space="preserve"> на даний час є функціонуючим та </w:t>
      </w:r>
      <w:r w:rsidR="00F9626F">
        <w:rPr>
          <w:rFonts w:ascii="Times New Roman" w:hAnsi="Times New Roman" w:cs="Times New Roman"/>
          <w:sz w:val="28"/>
          <w:szCs w:val="28"/>
          <w:lang w:val="uk-UA"/>
        </w:rPr>
        <w:t>розташовується в місті Сєвєродон</w:t>
      </w:r>
      <w:r>
        <w:rPr>
          <w:rFonts w:ascii="Times New Roman" w:hAnsi="Times New Roman" w:cs="Times New Roman"/>
          <w:sz w:val="28"/>
          <w:szCs w:val="28"/>
          <w:lang w:val="uk-UA"/>
        </w:rPr>
        <w:t>ецьк. В розгляді адміністративних справ цього суд</w:t>
      </w:r>
      <w:r w:rsidR="00486645">
        <w:rPr>
          <w:rFonts w:ascii="Times New Roman" w:hAnsi="Times New Roman" w:cs="Times New Roman"/>
          <w:sz w:val="28"/>
          <w:szCs w:val="28"/>
          <w:lang w:val="uk-UA"/>
        </w:rPr>
        <w:t>у</w:t>
      </w:r>
      <w:r>
        <w:rPr>
          <w:rFonts w:ascii="Times New Roman" w:hAnsi="Times New Roman" w:cs="Times New Roman"/>
          <w:sz w:val="28"/>
          <w:szCs w:val="28"/>
          <w:lang w:val="uk-UA"/>
        </w:rPr>
        <w:t xml:space="preserve"> також важливе значення має інститут </w:t>
      </w:r>
      <w:r w:rsidR="00486645">
        <w:rPr>
          <w:rFonts w:ascii="Times New Roman" w:hAnsi="Times New Roman" w:cs="Times New Roman"/>
          <w:sz w:val="28"/>
          <w:szCs w:val="28"/>
          <w:lang w:val="uk-UA"/>
        </w:rPr>
        <w:t>типових справ який допоможе вирішувати схожі справи за аналогією з іншими, що наддасть можливість цьому суду прискорити вирішення таких справ</w:t>
      </w:r>
      <w:r w:rsidR="00486645" w:rsidRPr="00486645">
        <w:rPr>
          <w:rFonts w:ascii="Times New Roman" w:hAnsi="Times New Roman" w:cs="Times New Roman"/>
          <w:sz w:val="28"/>
          <w:szCs w:val="28"/>
          <w:lang w:val="uk-UA"/>
        </w:rPr>
        <w:t xml:space="preserve"> т</w:t>
      </w:r>
      <w:r w:rsidR="00486645">
        <w:rPr>
          <w:rFonts w:ascii="Times New Roman" w:hAnsi="Times New Roman" w:cs="Times New Roman"/>
          <w:sz w:val="28"/>
          <w:szCs w:val="28"/>
          <w:lang w:val="uk-UA"/>
        </w:rPr>
        <w:t>а звісно це все в цілому підвищує ефективність суду. Тому нижче розглянемо детальніше такий інститут з типових справ.</w:t>
      </w:r>
    </w:p>
    <w:p w:rsidR="00290A72" w:rsidRDefault="00290A72"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Переходячи до новел судових реформ, є введення такого процесуального інституту, як «зразкова справа» - «типова справа». Ця процедура створювалась та розроблялась за прикладом «пілотних рішень», які </w:t>
      </w:r>
      <w:r w:rsidR="002C7BCE">
        <w:rPr>
          <w:rFonts w:ascii="Times New Roman" w:hAnsi="Times New Roman" w:cs="Times New Roman"/>
          <w:sz w:val="28"/>
          <w:szCs w:val="28"/>
          <w:lang w:val="uk-UA"/>
        </w:rPr>
        <w:t>приймає Європейський суд з прав людини.</w:t>
      </w:r>
    </w:p>
    <w:p w:rsidR="002C7BCE" w:rsidRDefault="002C7BCE"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типовою справою (зразкова справа) розуміється адміністративна справа, прийнята до провадження Верховним Судом (далі ВС)  як судом першої інстанції  для постановлення зразкового рішення. Проще кажучи за наявності ознак типовості справи ВС приймає її до провадження, і така справа стає зразковою.</w:t>
      </w:r>
    </w:p>
    <w:p w:rsidR="002C7BCE" w:rsidRDefault="002C7BCE"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Зокрема до Кодексу адміністративного судочинства України </w:t>
      </w:r>
      <w:r w:rsidR="006237D4">
        <w:rPr>
          <w:rFonts w:ascii="Times New Roman" w:hAnsi="Times New Roman" w:cs="Times New Roman"/>
          <w:sz w:val="28"/>
          <w:szCs w:val="28"/>
          <w:lang w:val="uk-UA"/>
        </w:rPr>
        <w:t xml:space="preserve">(далі КАСУ), зазначається </w:t>
      </w:r>
      <w:r w:rsidR="006237D4" w:rsidRPr="006237D4">
        <w:rPr>
          <w:rFonts w:ascii="Times New Roman" w:hAnsi="Times New Roman" w:cs="Times New Roman"/>
          <w:sz w:val="28"/>
          <w:szCs w:val="28"/>
          <w:lang w:val="uk-UA"/>
        </w:rPr>
        <w:t>якщо у провадженні одного або декількох адміністративних судів знаходяться типові адміністративні справи, кількість яких визначає доцільність прийняття зразкового рішення, суд, який розглядає одну або більше таких справ, може звернутися до Верховного Суду з поданням про розгляд однієї з них Верховним Судом як судом першої інстанції</w:t>
      </w:r>
      <w:r w:rsidR="006237D4">
        <w:rPr>
          <w:rFonts w:ascii="Times New Roman" w:hAnsi="Times New Roman" w:cs="Times New Roman"/>
          <w:sz w:val="28"/>
          <w:szCs w:val="28"/>
          <w:lang w:val="uk-UA"/>
        </w:rPr>
        <w:t>. Такі Рішення ВС по зразковій справі підлягає перегляду Великою палатою ВС за правилами перегляду рішень в апеляційному порядку.</w:t>
      </w:r>
    </w:p>
    <w:p w:rsidR="009C030C" w:rsidRDefault="006237D4"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Важливо також зазначити, що у разі ухвалення рішення у типовій справі, яка відповідає ознакам, викладеним у рішенні ВС за результатами розгляду зразкової справи, суд враховує висновки ВС, викладені у рішенні за результатами розгляду зразкової справи.</w:t>
      </w:r>
    </w:p>
    <w:p w:rsidR="003C054E" w:rsidRDefault="00767856"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значною перевагою розгляду зразкової справи є те, коли виникає хвиля одноманітних справ щодо застосування будь-якої норми, вища судова інстанція відразу висловлює свою правову позицію, яку </w:t>
      </w:r>
      <w:r w:rsidR="00C1540E">
        <w:rPr>
          <w:rFonts w:ascii="Times New Roman" w:hAnsi="Times New Roman" w:cs="Times New Roman"/>
          <w:sz w:val="28"/>
          <w:szCs w:val="28"/>
          <w:lang w:val="uk-UA"/>
        </w:rPr>
        <w:t>враховуватиметеся</w:t>
      </w:r>
      <w:r>
        <w:rPr>
          <w:rFonts w:ascii="Times New Roman" w:hAnsi="Times New Roman" w:cs="Times New Roman"/>
          <w:sz w:val="28"/>
          <w:szCs w:val="28"/>
          <w:lang w:val="uk-UA"/>
        </w:rPr>
        <w:t xml:space="preserve"> у всіх аналогічних справах. Зразкові справи спрямовані на розвантаження судів і слугуватимуть впровадженню судового прецеденту в Україні. Цей факт визнання за ВС права на створення судового прецеденту є кроком вперед на шляху розвитку України як соціальної, правової держави, </w:t>
      </w:r>
      <w:r w:rsidR="00C1540E">
        <w:rPr>
          <w:rFonts w:ascii="Times New Roman" w:hAnsi="Times New Roman" w:cs="Times New Roman"/>
          <w:sz w:val="28"/>
          <w:szCs w:val="28"/>
          <w:lang w:val="uk-UA"/>
        </w:rPr>
        <w:t>тому, що відбувається зміна сприйняття права і судової практики в правовому суспільстві.</w:t>
      </w:r>
    </w:p>
    <w:p w:rsidR="00767856" w:rsidRDefault="00C1540E" w:rsidP="002E7489">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Генеза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прецедентності</w:t>
      </w:r>
      <w:proofErr w:type="spellEnd"/>
      <w:r>
        <w:rPr>
          <w:rFonts w:ascii="Times New Roman" w:hAnsi="Times New Roman" w:cs="Times New Roman"/>
          <w:sz w:val="28"/>
          <w:szCs w:val="28"/>
          <w:lang w:val="uk-UA"/>
        </w:rPr>
        <w:t xml:space="preserve"> судового рішення сягає у </w:t>
      </w:r>
      <w:r w:rsidR="00AC1694">
        <w:rPr>
          <w:rFonts w:ascii="Times New Roman" w:hAnsi="Times New Roman" w:cs="Times New Roman"/>
          <w:sz w:val="28"/>
          <w:szCs w:val="28"/>
          <w:lang w:val="uk-UA"/>
        </w:rPr>
        <w:t>вавилонській традиції звичаєвого права, коли вважалося неприпустимим різні рішення у схожих за обставинами справах. Підсумовуючи прецедентне право це «динамічне, живе право», яке виконує основну функцію права</w:t>
      </w:r>
      <w:r w:rsidR="002E7489">
        <w:rPr>
          <w:rFonts w:ascii="Times New Roman" w:hAnsi="Times New Roman" w:cs="Times New Roman"/>
          <w:sz w:val="28"/>
          <w:szCs w:val="28"/>
          <w:lang w:val="uk-UA"/>
        </w:rPr>
        <w:t xml:space="preserve"> – забезпечувати вирішення життєвих ситуацій. </w:t>
      </w:r>
    </w:p>
    <w:p w:rsidR="002E7489" w:rsidRPr="000670E3" w:rsidRDefault="002E7489" w:rsidP="002E74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підсумовуючі вище написане, можна сказати,  що запровадження та розвиток таких важливих процедурних змін до КАСУ в подальшому сприятиме забезпеченню передбачуваності та єдності, правозастосовної </w:t>
      </w:r>
      <w:r>
        <w:rPr>
          <w:rFonts w:ascii="Times New Roman" w:hAnsi="Times New Roman" w:cs="Times New Roman"/>
          <w:sz w:val="28"/>
          <w:szCs w:val="28"/>
          <w:lang w:val="uk-UA"/>
        </w:rPr>
        <w:lastRenderedPageBreak/>
        <w:t xml:space="preserve">практики, швидкому розгляду великої кількості однорідних справ, зменшенню навантаження на суддів. </w:t>
      </w:r>
    </w:p>
    <w:sectPr w:rsidR="002E7489" w:rsidRPr="000670E3" w:rsidSect="00634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7"/>
    <w:rsid w:val="00063CA6"/>
    <w:rsid w:val="000670E3"/>
    <w:rsid w:val="0013132E"/>
    <w:rsid w:val="001C3820"/>
    <w:rsid w:val="00290A72"/>
    <w:rsid w:val="002A71E7"/>
    <w:rsid w:val="002C7BCE"/>
    <w:rsid w:val="002E5E98"/>
    <w:rsid w:val="002E7489"/>
    <w:rsid w:val="003C054E"/>
    <w:rsid w:val="003D44EA"/>
    <w:rsid w:val="003F64E5"/>
    <w:rsid w:val="00486645"/>
    <w:rsid w:val="004E2AED"/>
    <w:rsid w:val="0055591E"/>
    <w:rsid w:val="006237D4"/>
    <w:rsid w:val="0063409E"/>
    <w:rsid w:val="006402CA"/>
    <w:rsid w:val="007202C7"/>
    <w:rsid w:val="00747BF7"/>
    <w:rsid w:val="00767856"/>
    <w:rsid w:val="009168F9"/>
    <w:rsid w:val="00926CDC"/>
    <w:rsid w:val="009C030C"/>
    <w:rsid w:val="00A17EB2"/>
    <w:rsid w:val="00A543B5"/>
    <w:rsid w:val="00AC1694"/>
    <w:rsid w:val="00C1540E"/>
    <w:rsid w:val="00C353D5"/>
    <w:rsid w:val="00C35E63"/>
    <w:rsid w:val="00C57A1A"/>
    <w:rsid w:val="00ED1E48"/>
    <w:rsid w:val="00F96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C44C6-E853-46A2-8503-681AF19B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Капинос</dc:creator>
  <cp:lastModifiedBy>a10480140@outlook.com</cp:lastModifiedBy>
  <cp:revision>2</cp:revision>
  <dcterms:created xsi:type="dcterms:W3CDTF">2019-07-08T11:21:00Z</dcterms:created>
  <dcterms:modified xsi:type="dcterms:W3CDTF">2019-07-08T11:21:00Z</dcterms:modified>
</cp:coreProperties>
</file>