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4A1F" w14:textId="77777777" w:rsidR="00A13F55" w:rsidRPr="00A13F55" w:rsidRDefault="00A13F55" w:rsidP="00A13F5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Оголошення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про 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виклик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як  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позивача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A13F55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proofErr w:type="spellStart"/>
      <w:r w:rsidRPr="00A13F55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Приватне</w:t>
      </w:r>
      <w:proofErr w:type="spellEnd"/>
      <w:r w:rsidRPr="00A13F55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proofErr w:type="spellStart"/>
      <w:r w:rsidRPr="00A13F55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підприємство</w:t>
      </w:r>
      <w:proofErr w:type="spellEnd"/>
      <w:r w:rsidRPr="00A13F55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"БУДІВЕЛЬНИК-РАН"   </w:t>
      </w:r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(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м.Рубіжне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Луганська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обл.  ) у  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судове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засідання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з 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розгляду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адміністративної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>справи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№360/7015/21 </w:t>
      </w:r>
    </w:p>
    <w:p w14:paraId="6CE956FC" w14:textId="77777777" w:rsidR="00A13F55" w:rsidRPr="00A13F55" w:rsidRDefault="00A13F55" w:rsidP="00A13F55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13F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03 лютого 2023 року </w:t>
      </w:r>
    </w:p>
    <w:p w14:paraId="4EBAE593" w14:textId="77777777" w:rsidR="00A13F55" w:rsidRPr="00A13F55" w:rsidRDefault="00A13F55" w:rsidP="00A13F55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306251F" w14:textId="77777777" w:rsidR="00A13F55" w:rsidRPr="00A13F55" w:rsidRDefault="00A13F55" w:rsidP="00A13F55">
      <w:pPr>
        <w:autoSpaceDE w:val="0"/>
        <w:autoSpaceDN w:val="0"/>
        <w:adjustRightInd w:val="0"/>
        <w:spacing w:after="150" w:line="240" w:lineRule="auto"/>
        <w:ind w:firstLine="66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Луганський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окружний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адміністративний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суд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викликає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як 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позивача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13F55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color w:val="FF0000"/>
          <w:kern w:val="0"/>
          <w:sz w:val="24"/>
          <w:szCs w:val="24"/>
        </w:rPr>
        <w:t>Приватне</w:t>
      </w:r>
      <w:proofErr w:type="spellEnd"/>
      <w:r w:rsidRPr="00A13F55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color w:val="FF0000"/>
          <w:kern w:val="0"/>
          <w:sz w:val="24"/>
          <w:szCs w:val="24"/>
        </w:rPr>
        <w:t>підприємство</w:t>
      </w:r>
      <w:proofErr w:type="spellEnd"/>
      <w:r w:rsidRPr="00A13F55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"БУДІВЕЛЬНИК-РАН"</w:t>
      </w:r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у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справі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№360/7015/21 за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позовом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 Приватного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підприємства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"БУДІВЕЛЬНИК-РАН" до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Східного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міжрегіонального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управління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Державної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служби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з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питань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праці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про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про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визнання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протиправною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та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скасування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постанови про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накладення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штрафу у 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судове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засідання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, яке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відбудеться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у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приміщенні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суду за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адресою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Дніпропетровська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область, м.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Дніпро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вул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Академіка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Янгеля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, 4,  зала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судових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засідань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№ о 13:30   год. 09 лютого 2023 року.</w:t>
      </w:r>
    </w:p>
    <w:p w14:paraId="4DCB059B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Учасники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справи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зобов’язані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повідомити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суд про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наявність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поважних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причин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неможливості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прибути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до суду.</w:t>
      </w:r>
    </w:p>
    <w:p w14:paraId="00A2E228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Наслідки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неявки в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судове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засідання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учасників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справи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передбачені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статтею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205 Кодексу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адміністративного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судочинства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далі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- КАС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свідка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експерта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спеціаліста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статтею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206 КАС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та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статтею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185-3 Кодексу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про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адміністративні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правопорушення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03CAB9A7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Статтею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149 КАС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передбачена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можливість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постановлення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ухвали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про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стягнення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штрафу.</w:t>
      </w:r>
    </w:p>
    <w:p w14:paraId="1340FA16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3EC6E8BB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Більш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детальну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інформацію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по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справі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можна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отримати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за номером телефону +380 (93) 027 46 26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або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на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офіційному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вебсайті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суду: https://adm.lg.court.gov.ua. </w:t>
      </w:r>
    </w:p>
    <w:p w14:paraId="6FDB141F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Заяви,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клопотання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докази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які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суд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має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врахувати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при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розгляді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цієї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адміністративної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справи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можуть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бути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надіслані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на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офіційну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електронну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адресу суду: inbox@adm.lg.court.gov.ua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або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за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допомогою</w:t>
      </w:r>
      <w:proofErr w:type="spellEnd"/>
      <w:r w:rsidRPr="00A13F55"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Єдиної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судової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інформаційно-телекомунікаційної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системи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підсистема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proofErr w:type="spellStart"/>
      <w:r w:rsidRPr="00A13F55">
        <w:rPr>
          <w:rFonts w:ascii="Times New Roman" w:hAnsi="Times New Roman" w:cs="Times New Roman"/>
          <w:kern w:val="0"/>
          <w:sz w:val="24"/>
          <w:szCs w:val="24"/>
        </w:rPr>
        <w:t>Електронний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суд”). </w:t>
      </w:r>
    </w:p>
    <w:p w14:paraId="429FD289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85CB38E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76103A2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FD54EC6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spellStart"/>
      <w:r w:rsidRPr="00A13F55">
        <w:rPr>
          <w:rFonts w:ascii="Times New Roman" w:hAnsi="Times New Roman" w:cs="Times New Roman"/>
          <w:b/>
          <w:bCs/>
          <w:kern w:val="0"/>
          <w:sz w:val="24"/>
          <w:szCs w:val="24"/>
        </w:rPr>
        <w:t>Суддя</w:t>
      </w:r>
      <w:proofErr w:type="spellEnd"/>
      <w:r w:rsidRPr="00A13F55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A13F55">
        <w:rPr>
          <w:rFonts w:ascii="Times New Roman" w:hAnsi="Times New Roman" w:cs="Times New Roman"/>
          <w:kern w:val="0"/>
          <w:sz w:val="24"/>
          <w:szCs w:val="24"/>
        </w:rPr>
        <w:tab/>
      </w:r>
      <w:r w:rsidRPr="00A13F55">
        <w:rPr>
          <w:rFonts w:ascii="Times New Roman" w:hAnsi="Times New Roman" w:cs="Times New Roman"/>
          <w:kern w:val="0"/>
          <w:sz w:val="24"/>
          <w:szCs w:val="24"/>
        </w:rPr>
        <w:tab/>
      </w:r>
      <w:r w:rsidRPr="00A13F55">
        <w:rPr>
          <w:rFonts w:ascii="Times New Roman" w:hAnsi="Times New Roman" w:cs="Times New Roman"/>
          <w:kern w:val="0"/>
          <w:sz w:val="24"/>
          <w:szCs w:val="24"/>
        </w:rPr>
        <w:tab/>
      </w:r>
      <w:r w:rsidRPr="00A13F55">
        <w:rPr>
          <w:rFonts w:ascii="Times New Roman" w:hAnsi="Times New Roman" w:cs="Times New Roman"/>
          <w:kern w:val="0"/>
          <w:sz w:val="24"/>
          <w:szCs w:val="24"/>
        </w:rPr>
        <w:tab/>
      </w:r>
      <w:r w:rsidRPr="00A13F55">
        <w:rPr>
          <w:rFonts w:ascii="Times New Roman" w:hAnsi="Times New Roman" w:cs="Times New Roman"/>
          <w:kern w:val="0"/>
          <w:sz w:val="24"/>
          <w:szCs w:val="24"/>
        </w:rPr>
        <w:tab/>
      </w:r>
      <w:r w:rsidRPr="00A13F55">
        <w:rPr>
          <w:rFonts w:ascii="Times New Roman" w:hAnsi="Times New Roman" w:cs="Times New Roman"/>
          <w:kern w:val="0"/>
          <w:sz w:val="24"/>
          <w:szCs w:val="24"/>
        </w:rPr>
        <w:tab/>
      </w:r>
      <w:r w:rsidRPr="00A13F55">
        <w:rPr>
          <w:rFonts w:ascii="Times New Roman" w:hAnsi="Times New Roman" w:cs="Times New Roman"/>
          <w:kern w:val="0"/>
          <w:sz w:val="24"/>
          <w:szCs w:val="24"/>
        </w:rPr>
        <w:tab/>
      </w:r>
      <w:r w:rsidRPr="00A13F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В.С. </w:t>
      </w:r>
      <w:proofErr w:type="spellStart"/>
      <w:r w:rsidRPr="00A13F55">
        <w:rPr>
          <w:rFonts w:ascii="Times New Roman" w:hAnsi="Times New Roman" w:cs="Times New Roman"/>
          <w:b/>
          <w:bCs/>
          <w:kern w:val="0"/>
          <w:sz w:val="24"/>
          <w:szCs w:val="24"/>
        </w:rPr>
        <w:t>Шембелян</w:t>
      </w:r>
      <w:proofErr w:type="spellEnd"/>
      <w:r w:rsidRPr="00A13F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053BAB25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D215A2B" w14:textId="77777777" w:rsidR="00A13F55" w:rsidRPr="00A13F55" w:rsidRDefault="00A13F55" w:rsidP="00A13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E60085" w14:textId="77777777" w:rsidR="00AE4BFC" w:rsidRDefault="00AE4BFC"/>
    <w:sectPr w:rsidR="00AE4BFC" w:rsidSect="00464EF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FC"/>
    <w:rsid w:val="00A13F55"/>
    <w:rsid w:val="00A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7C5D-23AF-48DD-B224-032403A3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2023-02-03T14:20:00Z</dcterms:created>
  <dcterms:modified xsi:type="dcterms:W3CDTF">2023-02-03T14:20:00Z</dcterms:modified>
</cp:coreProperties>
</file>