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20A8" w14:textId="77777777" w:rsidR="00C440AB" w:rsidRDefault="00C440AB" w:rsidP="00C440AB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як  позивача </w:t>
      </w:r>
      <w:r>
        <w:rPr>
          <w:b/>
          <w:bCs/>
          <w:color w:val="FF0000"/>
          <w:sz w:val="28"/>
          <w:szCs w:val="28"/>
        </w:rPr>
        <w:t xml:space="preserve"> Товариство з обмеженою відповідальністю "Рутеск ХХ1" </w:t>
      </w:r>
      <w:r>
        <w:rPr>
          <w:b/>
          <w:bCs/>
          <w:sz w:val="28"/>
          <w:szCs w:val="28"/>
        </w:rPr>
        <w:t xml:space="preserve">(м.Сєвєродонецьк) у  судове засідання з розгляду адміністративної справи №360/7031/21 </w:t>
      </w:r>
    </w:p>
    <w:p w14:paraId="35048767" w14:textId="77777777" w:rsidR="00C440AB" w:rsidRDefault="00C440AB" w:rsidP="00C440AB">
      <w:pPr>
        <w:pStyle w:val="a3"/>
        <w:spacing w:after="150"/>
        <w:rPr>
          <w:b/>
          <w:bCs/>
          <w:sz w:val="28"/>
          <w:szCs w:val="28"/>
        </w:rPr>
      </w:pPr>
      <w:r>
        <w:rPr>
          <w:b/>
          <w:bCs/>
        </w:rPr>
        <w:t xml:space="preserve"> 01 лютого 2023 року </w:t>
      </w:r>
    </w:p>
    <w:p w14:paraId="09CB4101" w14:textId="77777777" w:rsidR="00C440AB" w:rsidRDefault="00C440AB" w:rsidP="00C440AB">
      <w:pPr>
        <w:pStyle w:val="a3"/>
        <w:spacing w:after="150"/>
      </w:pPr>
    </w:p>
    <w:p w14:paraId="55897AE2" w14:textId="77777777" w:rsidR="00C440AB" w:rsidRDefault="00C440AB" w:rsidP="00C440AB">
      <w:pPr>
        <w:pStyle w:val="a3"/>
        <w:spacing w:after="150"/>
        <w:ind w:firstLine="660"/>
        <w:jc w:val="both"/>
        <w:rPr>
          <w:color w:val="FF0000"/>
        </w:rPr>
      </w:pPr>
      <w:r>
        <w:t xml:space="preserve">Луганський окружний адміністративний суд викликає як  позивача </w:t>
      </w:r>
      <w:r>
        <w:rPr>
          <w:color w:val="FF0000"/>
        </w:rPr>
        <w:t xml:space="preserve"> Товариство з обмеженою відповідальністю "Рутеск ХХ1"</w:t>
      </w:r>
      <w:r>
        <w:t xml:space="preserve"> у справі №360/7031/21 за позовом  Товариства з обмеженою відповідальністю "Рутеск ХХ1" до Головного управління ДПС у Луганській області про визнання протиправним та скасування податкового повідомлення - рішення у  судове засідання, яке відбудеться у приміщенні суду за адресою: Дніпропетровська область, м. Дніпро, вул. Академіка Янгеля, 4,  зала судових засідань № о 11:30 год. 22 лютого 2023 року.</w:t>
      </w:r>
    </w:p>
    <w:p w14:paraId="163C20CC" w14:textId="77777777" w:rsidR="00C440AB" w:rsidRDefault="00C440AB" w:rsidP="00C440AB">
      <w:pPr>
        <w:pStyle w:val="a3"/>
        <w:ind w:firstLine="709"/>
        <w:jc w:val="both"/>
      </w:pPr>
      <w:r>
        <w:t>Учасники справи зобов’язані повідомити суд про наявність поважних причин неможливості прибути до суду.</w:t>
      </w:r>
    </w:p>
    <w:p w14:paraId="1BC2ECC8" w14:textId="77777777" w:rsidR="00C440AB" w:rsidRDefault="00C440AB" w:rsidP="00C440AB">
      <w:pPr>
        <w:pStyle w:val="a3"/>
        <w:ind w:firstLine="708"/>
        <w:jc w:val="both"/>
      </w:pPr>
      <w: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200270C0" w14:textId="77777777" w:rsidR="00C440AB" w:rsidRDefault="00C440AB" w:rsidP="00C440AB">
      <w:pPr>
        <w:pStyle w:val="a3"/>
        <w:ind w:firstLine="675"/>
        <w:jc w:val="both"/>
      </w:pPr>
      <w:r>
        <w:t>Статтею 149 КАС України передбачена можливість постановлення ухвали про стягнення штрафу.</w:t>
      </w:r>
    </w:p>
    <w:p w14:paraId="18AC4327" w14:textId="77777777" w:rsidR="00C440AB" w:rsidRDefault="00C440AB" w:rsidP="00C440AB">
      <w:pPr>
        <w:pStyle w:val="a3"/>
        <w:ind w:firstLine="675"/>
        <w:jc w:val="both"/>
      </w:pPr>
      <w:r>
        <w:t xml:space="preserve">  </w:t>
      </w:r>
    </w:p>
    <w:p w14:paraId="2398FAFF" w14:textId="77777777" w:rsidR="00C440AB" w:rsidRDefault="00C440AB" w:rsidP="00C440AB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3EE1DB95" w14:textId="77777777" w:rsidR="00C440AB" w:rsidRDefault="00C440AB" w:rsidP="00C440AB">
      <w:pPr>
        <w:pStyle w:val="a3"/>
        <w:ind w:firstLine="675"/>
        <w:jc w:val="both"/>
      </w:pPr>
      <w:r>
        <w:t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</w:t>
      </w:r>
      <w:r>
        <w:rPr>
          <w:color w:val="0000FF"/>
        </w:rPr>
        <w:t xml:space="preserve"> </w:t>
      </w:r>
      <w:r>
        <w:t xml:space="preserve">Єдиної судової інформаційно-телекомунікаційної системи (підсистема “Електронний суд”). </w:t>
      </w:r>
    </w:p>
    <w:p w14:paraId="79B1BFE3" w14:textId="77777777" w:rsidR="00C440AB" w:rsidRDefault="00C440AB" w:rsidP="00C440AB">
      <w:pPr>
        <w:pStyle w:val="a3"/>
        <w:jc w:val="both"/>
      </w:pPr>
    </w:p>
    <w:p w14:paraId="331B62B9" w14:textId="77777777" w:rsidR="00C440AB" w:rsidRDefault="00C440AB" w:rsidP="00C440AB">
      <w:pPr>
        <w:pStyle w:val="a3"/>
        <w:jc w:val="both"/>
      </w:pPr>
    </w:p>
    <w:p w14:paraId="3CA72567" w14:textId="77777777" w:rsidR="00C440AB" w:rsidRDefault="00C440AB" w:rsidP="00C440AB">
      <w:pPr>
        <w:pStyle w:val="a3"/>
        <w:ind w:firstLine="675"/>
        <w:jc w:val="both"/>
      </w:pPr>
    </w:p>
    <w:p w14:paraId="7352C438" w14:textId="77777777" w:rsidR="00C440AB" w:rsidRDefault="00C440AB" w:rsidP="00C440AB">
      <w:pPr>
        <w:pStyle w:val="a3"/>
        <w:ind w:firstLine="675"/>
        <w:rPr>
          <w:b/>
          <w:bCs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І.О. Свергун </w:t>
      </w:r>
    </w:p>
    <w:p w14:paraId="493E9673" w14:textId="77777777" w:rsidR="00C440AB" w:rsidRDefault="00C440AB" w:rsidP="00C440AB">
      <w:pPr>
        <w:pStyle w:val="a3"/>
      </w:pPr>
    </w:p>
    <w:p w14:paraId="62CC2DC7" w14:textId="77777777" w:rsidR="000434CF" w:rsidRDefault="000434CF"/>
    <w:sectPr w:rsidR="000434CF" w:rsidSect="00EA2D3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CF"/>
    <w:rsid w:val="000434CF"/>
    <w:rsid w:val="00C4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F3A9A-9F32-4486-86E3-C5FAEE8A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C44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ssttvv71@gmail.com</dc:creator>
  <cp:keywords/>
  <dc:description/>
  <cp:lastModifiedBy>ssttvv71@gmail.com</cp:lastModifiedBy>
  <cp:revision>3</cp:revision>
  <dcterms:created xsi:type="dcterms:W3CDTF">2023-02-01T11:34:00Z</dcterms:created>
  <dcterms:modified xsi:type="dcterms:W3CDTF">2023-02-01T11:34:00Z</dcterms:modified>
</cp:coreProperties>
</file>